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008"/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  <w:gridCol w:w="2230"/>
      </w:tblGrid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1. 6. 2026.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Registracija kandidata izvan redovitog sustava obrazovanja RH putem srednje.e-upisi.hr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6. do 19. 6. 2026.</w:t>
            </w:r>
          </w:p>
        </w:tc>
      </w:tr>
      <w:tr w:rsidR="000066BA" w:rsidRPr="000066BA" w:rsidTr="000066BA">
        <w:trPr>
          <w:trHeight w:val="196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osobnih dokumenata i svjedodžbi CARNET-u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6. do 19. 6.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Prijava obrazovnih programa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24. 6. do 3.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Prijava programa koji zahtijevaju dodatne provjere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24. 6. do 26. 6. 2026.</w:t>
            </w:r>
          </w:p>
        </w:tc>
      </w:tr>
      <w:tr w:rsidR="000066BA" w:rsidRPr="000066BA" w:rsidTr="000066BA">
        <w:trPr>
          <w:trHeight w:val="739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dokumentacije: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24. 6. do 1.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Provođenje dodatnih ispita i provjera i unos rezultata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29.6. do 2.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3. 7. 2026.</w:t>
            </w:r>
          </w:p>
        </w:tc>
      </w:tr>
      <w:tr w:rsidR="000066BA" w:rsidRPr="000066BA" w:rsidTr="000066BA">
        <w:trPr>
          <w:trHeight w:val="196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7. 7. 2026.</w:t>
            </w:r>
          </w:p>
        </w:tc>
      </w:tr>
      <w:tr w:rsidR="000066BA" w:rsidRPr="000066BA" w:rsidTr="000066BA">
        <w:trPr>
          <w:trHeight w:val="2032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Upisnica (obvezno za sve učenike) – dostavlja se elektronički putem srednje.e-upisi.hr ili dolaskom u školu na propisani datum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Potvrda liječnika školske medicine – dostavlja se putem elektroničke pošte na mail adresu srednje škole ili dolaskom u školu na propisani datum i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Potvrda obiteljskog liječnika ili liječnička svjedodžba medicine rada - dostavlja se putem elektroničke pošte na mail adresu srednje škole ili dolaskom u školu na propisani datum.</w:t>
            </w:r>
          </w:p>
          <w:p w:rsidR="000066BA" w:rsidRPr="000066BA" w:rsidRDefault="000066BA" w:rsidP="000066BA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0066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7. do 9.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okvirnog broja slobodnih mjesta za jesenski upisni rok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13. 7. 2026.</w:t>
            </w:r>
          </w:p>
        </w:tc>
      </w:tr>
      <w:tr w:rsidR="000066BA" w:rsidRPr="000066BA" w:rsidTr="000066BA">
        <w:trPr>
          <w:trHeight w:val="20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Službena objava slobodnih mjesta za jesenski upisni rok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66BA" w:rsidRPr="000066BA" w:rsidRDefault="000066BA" w:rsidP="000066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66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10. 8. 2026.</w:t>
            </w:r>
          </w:p>
        </w:tc>
      </w:tr>
    </w:tbl>
    <w:p w:rsidR="000066BA" w:rsidRPr="000066BA" w:rsidRDefault="000066BA" w:rsidP="000066BA">
      <w:pPr>
        <w:rPr>
          <w:b/>
          <w:sz w:val="28"/>
          <w:szCs w:val="28"/>
        </w:rPr>
      </w:pPr>
      <w:r w:rsidRPr="000066BA">
        <w:rPr>
          <w:b/>
          <w:sz w:val="28"/>
          <w:szCs w:val="28"/>
        </w:rPr>
        <w:t>Odluka o upisu učenika u I. razred srednje škole u školskoj godini 2026./2027.</w:t>
      </w:r>
    </w:p>
    <w:p w:rsidR="00A33D61" w:rsidRDefault="000066BA" w:rsidP="000066BA">
      <w:pPr>
        <w:jc w:val="center"/>
      </w:pPr>
      <w:r>
        <w:rPr>
          <w:rFonts w:ascii="Minion Pro" w:hAnsi="Minion Pro"/>
          <w:b/>
          <w:bCs/>
          <w:color w:val="231F20"/>
          <w:shd w:val="clear" w:color="auto" w:fill="FFFFFF"/>
        </w:rPr>
        <w:t>Ljetni upisni rok</w:t>
      </w:r>
      <w:bookmarkStart w:id="0" w:name="_GoBack"/>
      <w:bookmarkEnd w:id="0"/>
    </w:p>
    <w:sectPr w:rsidR="00A3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BA"/>
    <w:rsid w:val="000066BA"/>
    <w:rsid w:val="00A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8FBC-8EFA-4B93-97CB-FC686D8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006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066BA"/>
  </w:style>
  <w:style w:type="paragraph" w:customStyle="1" w:styleId="t-9-8-bez-uvl">
    <w:name w:val="t-9-8-bez-uvl"/>
    <w:basedOn w:val="Normal"/>
    <w:rsid w:val="0000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066B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Dadić</dc:creator>
  <cp:keywords/>
  <dc:description/>
  <cp:lastModifiedBy>Davorka Dadić</cp:lastModifiedBy>
  <cp:revision>1</cp:revision>
  <dcterms:created xsi:type="dcterms:W3CDTF">2026-06-11T10:59:00Z</dcterms:created>
  <dcterms:modified xsi:type="dcterms:W3CDTF">2026-06-11T11:09:00Z</dcterms:modified>
</cp:coreProperties>
</file>