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Arial" w:hAnsi="Arial" w:cs="Arial"/>
          <w:b/>
          <w:color w:val="000000"/>
          <w:sz w:val="32"/>
          <w:szCs w:val="32"/>
        </w:rPr>
      </w:pPr>
      <w:r>
        <w:rPr>
          <w:rFonts w:ascii="Arial" w:hAnsi="Arial" w:cs="Arial"/>
          <w:b/>
          <w:color w:val="000000"/>
          <w:sz w:val="32"/>
          <w:szCs w:val="32"/>
        </w:rPr>
        <w:t xml:space="preserve">OBRAZAC POZIVA ZA ORGANIZACIJU VIŠEDNEVNE IZVANUČIONIČKE NASTAVE</w:t>
      </w:r>
      <w:r/>
    </w:p>
    <w:p>
      <w:pPr>
        <w:rPr>
          <w:rFonts w:ascii="MinionPro-Cn" w:hAnsi="MinionPro-Cn" w:cs="MinionPro-Cn"/>
          <w:color w:val="000000"/>
          <w:sz w:val="25"/>
          <w:szCs w:val="25"/>
        </w:rPr>
      </w:pPr>
      <w:r>
        <w:rPr>
          <w:rFonts w:ascii="MinionPro-Cn" w:hAnsi="MinionPro-Cn" w:cs="MinionPro-Cn"/>
          <w:color w:val="000000"/>
          <w:sz w:val="25"/>
          <w:szCs w:val="25"/>
        </w:rPr>
      </w:r>
      <w:r/>
    </w:p>
    <w:p>
      <w:pPr>
        <w:rPr>
          <w:rFonts w:ascii="MinionPro-Cn" w:hAnsi="MinionPro-Cn" w:cs="MinionPro-Cn"/>
          <w:color w:val="000000"/>
          <w:sz w:val="25"/>
          <w:szCs w:val="25"/>
        </w:rPr>
      </w:pPr>
      <w:r>
        <w:rPr>
          <w:rFonts w:ascii="MinionPro-Cn" w:hAnsi="MinionPro-Cn" w:cs="MinionPro-Cn"/>
          <w:color w:val="000000"/>
          <w:sz w:val="25"/>
          <w:szCs w:val="25"/>
        </w:rPr>
      </w:r>
      <w:r/>
    </w:p>
    <w:tbl>
      <w:tblPr>
        <w:tblpPr w:horzAnchor="margin" w:tblpXSpec="center" w:vertAnchor="text" w:tblpY="112" w:leftFromText="180" w:topFromText="0" w:rightFromText="180" w:bottomFromText="0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208"/>
        <w:gridCol w:w="2086"/>
      </w:tblGrid>
      <w:tr>
        <w:trPr>
          <w:trHeight w:val="360"/>
        </w:trPr>
        <w:tc>
          <w:tcPr>
            <w:shd w:val="clear" w:color="auto" w:fill="c0c0c0"/>
            <w:tcW w:w="2208" w:type="dxa"/>
            <w:vAlign w:val="center"/>
            <w:textDirection w:val="lrTb"/>
            <w:noWrap w:val="false"/>
          </w:tcPr>
          <w:p>
            <w:pPr>
              <w:rPr>
                <w:rFonts w:ascii="MinionPro-Cn" w:hAnsi="MinionPro-Cn" w:cs="MinionPro-Cn"/>
                <w:b/>
                <w:color w:val="000000"/>
                <w:sz w:val="25"/>
                <w:szCs w:val="25"/>
              </w:rPr>
            </w:pPr>
            <w:r>
              <w:rPr>
                <w:rFonts w:ascii="MinionPro-Cn" w:hAnsi="MinionPro-Cn" w:cs="MinionPro-Cn"/>
                <w:b/>
                <w:color w:val="000000"/>
                <w:sz w:val="25"/>
                <w:szCs w:val="25"/>
              </w:rPr>
              <w:t xml:space="preserve">Broj ponude</w:t>
            </w:r>
            <w:r/>
          </w:p>
        </w:tc>
        <w:tc>
          <w:tcPr>
            <w:tcW w:w="208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MinionPro-Cn" w:hAnsi="MinionPro-Cn" w:cs="MinionPro-Cn"/>
                <w:b/>
                <w:color w:val="000000"/>
                <w:sz w:val="25"/>
                <w:szCs w:val="25"/>
              </w:rPr>
            </w:pPr>
            <w:r>
              <w:rPr>
                <w:rFonts w:ascii="MinionPro-Cn" w:hAnsi="MinionPro-Cn" w:cs="MinionPro-Cn"/>
                <w:b/>
                <w:color w:val="000000"/>
                <w:sz w:val="25"/>
                <w:szCs w:val="25"/>
              </w:rPr>
              <w:t xml:space="preserve">01/2026</w:t>
            </w:r>
            <w:r/>
          </w:p>
        </w:tc>
      </w:tr>
    </w:tbl>
    <w:p>
      <w:pPr>
        <w:rPr>
          <w:rFonts w:ascii="MinionPro-Cn" w:hAnsi="MinionPro-Cn" w:cs="MinionPro-Cn"/>
          <w:color w:val="000000"/>
          <w:sz w:val="25"/>
          <w:szCs w:val="25"/>
        </w:rPr>
      </w:pPr>
      <w:r>
        <w:rPr>
          <w:rFonts w:ascii="MinionPro-Cn" w:hAnsi="MinionPro-Cn" w:cs="MinionPro-Cn"/>
          <w:color w:val="000000"/>
          <w:sz w:val="25"/>
          <w:szCs w:val="25"/>
        </w:rPr>
      </w:r>
      <w:r/>
    </w:p>
    <w:p>
      <w:pPr>
        <w:rPr>
          <w:rFonts w:ascii="MinionPro-BoldCn" w:hAnsi="MinionPro-BoldCn" w:cs="MinionPro-BoldCn"/>
          <w:b/>
          <w:bCs/>
          <w:color w:val="000000"/>
          <w:sz w:val="20"/>
          <w:szCs w:val="20"/>
        </w:rPr>
      </w:pPr>
      <w:r>
        <w:rPr>
          <w:rFonts w:ascii="MinionPro-BoldCn" w:hAnsi="MinionPro-BoldCn" w:cs="MinionPro-BoldCn"/>
          <w:b/>
          <w:bCs/>
          <w:color w:val="000000"/>
          <w:sz w:val="20"/>
          <w:szCs w:val="20"/>
        </w:rPr>
      </w:r>
      <w:r/>
    </w:p>
    <w:p>
      <w:pPr>
        <w:rPr>
          <w:rFonts w:ascii="MinionPro-BoldCn" w:hAnsi="MinionPro-BoldCn" w:cs="MinionPro-BoldCn"/>
          <w:b/>
          <w:bCs/>
          <w:color w:val="000000"/>
          <w:sz w:val="20"/>
          <w:szCs w:val="20"/>
        </w:rPr>
      </w:pPr>
      <w:r>
        <w:rPr>
          <w:rFonts w:ascii="MinionPro-BoldCn" w:hAnsi="MinionPro-BoldCn" w:cs="MinionPro-BoldCn"/>
          <w:b/>
          <w:bCs/>
          <w:color w:val="000000"/>
          <w:sz w:val="20"/>
          <w:szCs w:val="20"/>
        </w:rPr>
      </w:r>
      <w:r/>
    </w:p>
    <w:p>
      <w:pPr>
        <w:rPr>
          <w:rFonts w:ascii="MinionPro-BoldCn" w:hAnsi="MinionPro-BoldCn" w:cs="MinionPro-BoldCn"/>
          <w:b/>
          <w:bCs/>
          <w:color w:val="000000"/>
          <w:sz w:val="20"/>
          <w:szCs w:val="20"/>
        </w:rPr>
      </w:pPr>
      <w:r>
        <w:rPr>
          <w:rFonts w:ascii="MinionPro-BoldCn" w:hAnsi="MinionPro-BoldCn" w:cs="MinionPro-BoldCn"/>
          <w:b/>
          <w:bCs/>
          <w:color w:val="000000"/>
          <w:sz w:val="20"/>
          <w:szCs w:val="20"/>
        </w:rPr>
      </w:r>
      <w:r/>
    </w:p>
    <w:p>
      <w:pPr>
        <w:rPr>
          <w:rFonts w:ascii="MinionPro-BoldCn" w:hAnsi="MinionPro-BoldCn" w:cs="MinionPro-BoldCn"/>
          <w:b/>
          <w:bCs/>
          <w:color w:val="000000"/>
          <w:sz w:val="20"/>
          <w:szCs w:val="20"/>
        </w:rPr>
      </w:pPr>
      <w:r>
        <w:rPr>
          <w:rFonts w:ascii="MinionPro-BoldCn" w:hAnsi="MinionPro-BoldCn" w:cs="MinionPro-BoldCn"/>
          <w:b/>
          <w:bCs/>
          <w:color w:val="000000"/>
          <w:sz w:val="20"/>
          <w:szCs w:val="20"/>
        </w:rPr>
      </w:r>
      <w:r/>
    </w:p>
    <w:tbl>
      <w:tblPr>
        <w:tblW w:w="9714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5104"/>
        <w:gridCol w:w="783"/>
        <w:gridCol w:w="1488"/>
        <w:gridCol w:w="180"/>
        <w:gridCol w:w="2159"/>
      </w:tblGrid>
      <w:tr>
        <w:trPr/>
        <w:tc>
          <w:tcPr>
            <w:shd w:val="clear" w:color="auto" w:fill="c0c0c0"/>
            <w:tcW w:w="5104" w:type="dxa"/>
            <w:textDirection w:val="lrTb"/>
            <w:noWrap w:val="false"/>
          </w:tcPr>
          <w:p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1. Podaci o školi: </w:t>
            </w:r>
            <w:r/>
          </w:p>
        </w:tc>
        <w:tc>
          <w:tcPr>
            <w:gridSpan w:val="4"/>
            <w:shd w:val="clear" w:color="auto" w:fill="c0c0c0"/>
            <w:tcW w:w="4610" w:type="dxa"/>
            <w:textDirection w:val="lrTb"/>
            <w:noWrap w:val="false"/>
          </w:tcPr>
          <w:p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Upisati tražene podatke</w:t>
            </w:r>
            <w:r/>
          </w:p>
        </w:tc>
      </w:tr>
      <w:tr>
        <w:trPr/>
        <w:tc>
          <w:tcPr>
            <w:tcW w:w="5104" w:type="dxa"/>
            <w:textDirection w:val="lrTb"/>
            <w:noWrap w:val="false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Ime škole:</w:t>
            </w:r>
            <w:r/>
          </w:p>
        </w:tc>
        <w:tc>
          <w:tcPr>
            <w:gridSpan w:val="4"/>
            <w:tcW w:w="4610" w:type="dxa"/>
            <w:textDirection w:val="lrTb"/>
            <w:noWrap w:val="false"/>
          </w:tcPr>
          <w:p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Osnovna škola „1.listopada 1942.“ Čišla</w:t>
            </w:r>
            <w:r/>
          </w:p>
        </w:tc>
      </w:tr>
      <w:tr>
        <w:trPr/>
        <w:tc>
          <w:tcPr>
            <w:tcW w:w="5104" w:type="dxa"/>
            <w:textDirection w:val="lrTb"/>
            <w:noWrap w:val="false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Adresa:</w:t>
            </w:r>
            <w:r/>
          </w:p>
        </w:tc>
        <w:tc>
          <w:tcPr>
            <w:gridSpan w:val="4"/>
            <w:tcW w:w="4610" w:type="dxa"/>
            <w:textDirection w:val="lrTb"/>
            <w:noWrap w:val="false"/>
          </w:tcPr>
          <w:p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Stožernog brigadira Ante Šaškora 54</w:t>
            </w:r>
            <w:r/>
          </w:p>
        </w:tc>
      </w:tr>
      <w:tr>
        <w:trPr/>
        <w:tc>
          <w:tcPr>
            <w:tcW w:w="5104" w:type="dxa"/>
            <w:textDirection w:val="lrTb"/>
            <w:noWrap w:val="false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Mjesto:</w:t>
            </w:r>
            <w:r/>
          </w:p>
        </w:tc>
        <w:tc>
          <w:tcPr>
            <w:gridSpan w:val="4"/>
            <w:tcW w:w="4610" w:type="dxa"/>
            <w:textDirection w:val="lrTb"/>
            <w:noWrap w:val="false"/>
          </w:tcPr>
          <w:p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Čišla</w:t>
            </w:r>
            <w:r/>
          </w:p>
        </w:tc>
      </w:tr>
      <w:tr>
        <w:trPr/>
        <w:tc>
          <w:tcPr>
            <w:tcBorders>
              <w:bottom w:val="single" w:color="auto" w:sz="4" w:space="0"/>
            </w:tcBorders>
            <w:tcW w:w="5104" w:type="dxa"/>
            <w:textDirection w:val="lrTb"/>
            <w:noWrap w:val="false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Poštanski broj:</w:t>
            </w:r>
            <w:r/>
          </w:p>
        </w:tc>
        <w:tc>
          <w:tcPr>
            <w:gridSpan w:val="4"/>
            <w:tcBorders>
              <w:bottom w:val="single" w:color="auto" w:sz="4" w:space="0"/>
            </w:tcBorders>
            <w:tcW w:w="4610" w:type="dxa"/>
            <w:textDirection w:val="lrTb"/>
            <w:noWrap w:val="false"/>
          </w:tcPr>
          <w:p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21253</w:t>
            </w:r>
            <w:r/>
          </w:p>
        </w:tc>
      </w:tr>
      <w:tr>
        <w:trPr/>
        <w:tc>
          <w:tcPr>
            <w:tcBorders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5104" w:type="dxa"/>
            <w:textDirection w:val="lrTb"/>
            <w:noWrap w:val="false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/>
          </w:p>
        </w:tc>
        <w:tc>
          <w:tcPr>
            <w:gridSpan w:val="4"/>
            <w:tcBorders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4610" w:type="dxa"/>
            <w:textDirection w:val="lrTb"/>
            <w:noWrap w:val="false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/>
          </w:p>
        </w:tc>
      </w:tr>
      <w:tr>
        <w:trPr/>
        <w:tc>
          <w:tcPr>
            <w:shd w:val="clear" w:color="auto" w:fill="c0c0c0"/>
            <w:tcBorders>
              <w:bottom w:val="single" w:color="auto" w:sz="4" w:space="0"/>
            </w:tcBorders>
            <w:tcW w:w="5104" w:type="dxa"/>
            <w:textDirection w:val="lrTb"/>
            <w:noWrap w:val="false"/>
          </w:tcPr>
          <w:p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2. Korisnici usluge su učenici </w:t>
            </w:r>
            <w:r/>
          </w:p>
        </w:tc>
        <w:tc>
          <w:tcPr>
            <w:gridSpan w:val="3"/>
            <w:shd w:val="clear" w:color="auto" w:fill="ffffff"/>
            <w:tcBorders>
              <w:bottom w:val="single" w:color="auto" w:sz="4" w:space="0"/>
            </w:tcBorders>
            <w:tcW w:w="2451" w:type="dxa"/>
            <w:textDirection w:val="lrTb"/>
            <w:noWrap w:val="false"/>
          </w:tcPr>
          <w:p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5.- 8.</w:t>
            </w:r>
            <w:r/>
          </w:p>
        </w:tc>
        <w:tc>
          <w:tcPr>
            <w:shd w:val="clear" w:color="auto" w:fill="c0c0c0"/>
            <w:tcBorders>
              <w:bottom w:val="single" w:color="auto" w:sz="4" w:space="0"/>
            </w:tcBorders>
            <w:tcW w:w="2159" w:type="dxa"/>
            <w:textDirection w:val="lrTb"/>
            <w:noWrap w:val="false"/>
          </w:tcPr>
          <w:p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razreda</w:t>
            </w:r>
            <w:r/>
          </w:p>
        </w:tc>
      </w:tr>
      <w:tr>
        <w:trPr/>
        <w:tc>
          <w:tcPr>
            <w:shd w:val="clear" w:color="auto" w:fill="c0c0c0"/>
            <w:tcW w:w="5104" w:type="dxa"/>
            <w:textDirection w:val="lrTb"/>
            <w:noWrap w:val="false"/>
          </w:tcPr>
          <w:p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3. Tip putovanja: </w:t>
            </w:r>
            <w:r/>
          </w:p>
        </w:tc>
        <w:tc>
          <w:tcPr>
            <w:gridSpan w:val="4"/>
            <w:shd w:val="clear" w:color="auto" w:fill="c0c0c0"/>
            <w:tcW w:w="4610" w:type="dxa"/>
            <w:textDirection w:val="lrTb"/>
            <w:noWrap w:val="false"/>
          </w:tcPr>
          <w:p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Uz planirano upisati broj dana i noćenja</w:t>
            </w:r>
            <w:r/>
          </w:p>
        </w:tc>
      </w:tr>
      <w:tr>
        <w:trPr/>
        <w:tc>
          <w:tcPr>
            <w:tcW w:w="5104" w:type="dxa"/>
            <w:textDirection w:val="lrTb"/>
            <w:noWrap w:val="false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a) Škola u prirodi dana noćenja</w:t>
            </w:r>
            <w:r/>
          </w:p>
        </w:tc>
        <w:tc>
          <w:tcPr>
            <w:gridSpan w:val="3"/>
            <w:tcW w:w="2451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dana</w:t>
            </w:r>
            <w:r/>
          </w:p>
        </w:tc>
        <w:tc>
          <w:tcPr>
            <w:tcW w:w="2159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noćenja</w:t>
            </w:r>
            <w:r/>
          </w:p>
        </w:tc>
      </w:tr>
      <w:tr>
        <w:trPr/>
        <w:tc>
          <w:tcPr>
            <w:tcW w:w="5104" w:type="dxa"/>
            <w:textDirection w:val="lrTb"/>
            <w:noWrap w:val="false"/>
          </w:tcPr>
          <w:p>
            <w:pP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b) Višednevna terenska nastava dana noćenja</w:t>
            </w:r>
            <w:r>
              <w:rPr>
                <w:b/>
                <w:u w:val="single"/>
              </w:rPr>
            </w:r>
            <w:r/>
          </w:p>
        </w:tc>
        <w:tc>
          <w:tcPr>
            <w:gridSpan w:val="3"/>
            <w:tcW w:w="2451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4 dana</w:t>
            </w:r>
            <w:r/>
          </w:p>
        </w:tc>
        <w:tc>
          <w:tcPr>
            <w:tcW w:w="2159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1 noćenja</w:t>
            </w:r>
            <w:r/>
          </w:p>
        </w:tc>
      </w:tr>
      <w:tr>
        <w:trPr/>
        <w:tc>
          <w:tcPr>
            <w:tcW w:w="5104" w:type="dxa"/>
            <w:textDirection w:val="lrTb"/>
            <w:noWrap w:val="false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c) Školska ekskurzija dana noćenja</w:t>
            </w:r>
            <w:r/>
          </w:p>
        </w:tc>
        <w:tc>
          <w:tcPr>
            <w:gridSpan w:val="3"/>
            <w:tcW w:w="2451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dana</w:t>
            </w:r>
            <w:r/>
          </w:p>
        </w:tc>
        <w:tc>
          <w:tcPr>
            <w:tcW w:w="2159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noćenja</w:t>
            </w:r>
            <w:r/>
          </w:p>
        </w:tc>
      </w:tr>
      <w:tr>
        <w:trPr/>
        <w:tc>
          <w:tcPr>
            <w:tcBorders>
              <w:bottom w:val="single" w:color="auto" w:sz="4" w:space="0"/>
            </w:tcBorders>
            <w:tcW w:w="5104" w:type="dxa"/>
            <w:textDirection w:val="lrTb"/>
            <w:noWrap w:val="false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d) Posjet dana noćenja</w:t>
            </w:r>
            <w:r/>
          </w:p>
        </w:tc>
        <w:tc>
          <w:tcPr>
            <w:gridSpan w:val="3"/>
            <w:tcBorders>
              <w:bottom w:val="single" w:color="auto" w:sz="4" w:space="0"/>
            </w:tcBorders>
            <w:tcW w:w="2451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dana</w:t>
            </w:r>
            <w:r/>
          </w:p>
        </w:tc>
        <w:tc>
          <w:tcPr>
            <w:tcBorders>
              <w:bottom w:val="single" w:color="auto" w:sz="4" w:space="0"/>
            </w:tcBorders>
            <w:tcW w:w="2159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noćenja</w:t>
            </w:r>
            <w:r/>
          </w:p>
        </w:tc>
      </w:tr>
      <w:tr>
        <w:trPr/>
        <w:tc>
          <w:tcPr>
            <w:tcBorders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5104" w:type="dxa"/>
            <w:textDirection w:val="lrTb"/>
            <w:noWrap w:val="false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/>
          </w:p>
        </w:tc>
        <w:tc>
          <w:tcPr>
            <w:gridSpan w:val="3"/>
            <w:tcBorders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2451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/>
          </w:p>
        </w:tc>
        <w:tc>
          <w:tcPr>
            <w:tcBorders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2159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/>
          </w:p>
        </w:tc>
      </w:tr>
      <w:tr>
        <w:trPr/>
        <w:tc>
          <w:tcPr>
            <w:shd w:val="clear" w:color="auto" w:fill="c0c0c0"/>
            <w:tcW w:w="5104" w:type="dxa"/>
            <w:textDirection w:val="lrTb"/>
            <w:noWrap w:val="false"/>
          </w:tcPr>
          <w:p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4. Odredište </w:t>
            </w:r>
            <w:r/>
          </w:p>
        </w:tc>
        <w:tc>
          <w:tcPr>
            <w:gridSpan w:val="4"/>
            <w:shd w:val="clear" w:color="auto" w:fill="c0c0c0"/>
            <w:tcW w:w="4610" w:type="dxa"/>
            <w:textDirection w:val="lrTb"/>
            <w:noWrap w:val="false"/>
          </w:tcPr>
          <w:p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Označiti s X ili upisati ime države</w:t>
            </w:r>
            <w:r/>
          </w:p>
        </w:tc>
      </w:tr>
      <w:tr>
        <w:trPr/>
        <w:tc>
          <w:tcPr>
            <w:tcW w:w="5104" w:type="dxa"/>
            <w:textDirection w:val="lrTb"/>
            <w:noWrap w:val="false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a) u Republici Hrvatskoj</w:t>
            </w:r>
            <w:r/>
          </w:p>
        </w:tc>
        <w:tc>
          <w:tcPr>
            <w:gridSpan w:val="4"/>
            <w:tcW w:w="4610" w:type="dxa"/>
            <w:textDirection w:val="lrTb"/>
            <w:noWrap w:val="false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/>
          </w:p>
        </w:tc>
      </w:tr>
      <w:tr>
        <w:trPr/>
        <w:tc>
          <w:tcPr>
            <w:tcBorders>
              <w:bottom w:val="single" w:color="auto" w:sz="4" w:space="0"/>
            </w:tcBorders>
            <w:tcW w:w="5104" w:type="dxa"/>
            <w:textDirection w:val="lrTb"/>
            <w:noWrap w:val="false"/>
          </w:tcPr>
          <w:p>
            <w:pPr>
              <w:rPr>
                <w:rFonts w:ascii="Arial" w:hAnsi="Arial" w:cs="Arial"/>
                <w:b/>
                <w:i w:val="0"/>
                <w:color w:val="000000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i w:val="0"/>
                <w:color w:val="000000"/>
                <w:sz w:val="20"/>
                <w:szCs w:val="20"/>
                <w:u w:val="single"/>
              </w:rPr>
              <w:t xml:space="preserve">b) u inozemstvu</w:t>
            </w:r>
            <w:r>
              <w:rPr>
                <w:b/>
                <w:i w:val="0"/>
                <w:u w:val="single"/>
              </w:rPr>
            </w:r>
            <w:r/>
          </w:p>
        </w:tc>
        <w:tc>
          <w:tcPr>
            <w:gridSpan w:val="4"/>
            <w:tcBorders>
              <w:bottom w:val="single" w:color="auto" w:sz="4" w:space="0"/>
            </w:tcBorders>
            <w:tcW w:w="4610" w:type="dxa"/>
            <w:textDirection w:val="lrTb"/>
            <w:noWrap w:val="false"/>
          </w:tcPr>
          <w:p>
            <w:pPr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 xml:space="preserve">Italija</w:t>
            </w:r>
            <w:r>
              <w:rPr>
                <w:b w:val="0"/>
              </w:rPr>
            </w:r>
            <w:r/>
          </w:p>
        </w:tc>
      </w:tr>
      <w:tr>
        <w:trPr/>
        <w:tc>
          <w:tcPr>
            <w:tcBorders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5104" w:type="dxa"/>
            <w:textDirection w:val="lrTb"/>
            <w:noWrap w:val="false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/>
          </w:p>
        </w:tc>
        <w:tc>
          <w:tcPr>
            <w:gridSpan w:val="4"/>
            <w:tcBorders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4610" w:type="dxa"/>
            <w:textDirection w:val="lrTb"/>
            <w:noWrap w:val="false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/>
          </w:p>
        </w:tc>
      </w:tr>
      <w:tr>
        <w:trPr/>
        <w:tc>
          <w:tcPr>
            <w:shd w:val="clear" w:color="auto" w:fill="c0c0c0"/>
            <w:tcW w:w="5104" w:type="dxa"/>
            <w:vMerge w:val="restart"/>
            <w:textDirection w:val="lrTb"/>
            <w:noWrap w:val="false"/>
          </w:tcPr>
          <w:p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5. Planirano vrijeme realizacije</w:t>
            </w:r>
            <w:r/>
          </w:p>
          <w:p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(u predložena dva tjedna)</w:t>
            </w:r>
            <w:r/>
          </w:p>
        </w:tc>
        <w:tc>
          <w:tcPr>
            <w:gridSpan w:val="4"/>
            <w:shd w:val="clear" w:color="auto" w:fill="ffffff" w:themeFill="background1"/>
            <w:tcBorders>
              <w:bottom w:val="single" w:color="auto" w:sz="4" w:space="0"/>
            </w:tcBorders>
            <w:tcW w:w="4610" w:type="dxa"/>
            <w:textDirection w:val="lrTb"/>
            <w:noWrap w:val="false"/>
          </w:tcPr>
          <w:p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</w:r>
            <w:r/>
          </w:p>
        </w:tc>
      </w:tr>
      <w:tr>
        <w:trPr/>
        <w:tc>
          <w:tcPr>
            <w:tcBorders>
              <w:bottom w:val="single" w:color="auto" w:sz="4" w:space="0"/>
            </w:tcBorders>
            <w:tcW w:w="5104" w:type="dxa"/>
            <w:vMerge w:val="continue"/>
            <w:textDirection w:val="lrTb"/>
            <w:noWrap w:val="false"/>
          </w:tcPr>
          <w:p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r>
            <w:r/>
          </w:p>
        </w:tc>
        <w:tc>
          <w:tcPr>
            <w:gridSpan w:val="4"/>
            <w:shd w:val="pct25" w:color="auto" w:fill="auto"/>
            <w:tcBorders>
              <w:bottom w:val="single" w:color="auto" w:sz="4" w:space="0"/>
            </w:tcBorders>
            <w:tcW w:w="4610" w:type="dxa"/>
            <w:textDirection w:val="lrTb"/>
            <w:noWrap w:val="false"/>
          </w:tcPr>
          <w:p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    Datum Mjesec         Datum Mjesec       Godina</w:t>
            </w:r>
            <w:r/>
          </w:p>
        </w:tc>
      </w:tr>
      <w:tr>
        <w:trPr/>
        <w:tc>
          <w:tcPr>
            <w:tcBorders>
              <w:left w:val="none" w:color="000000" w:sz="4" w:space="0"/>
              <w:right w:val="none" w:color="000000" w:sz="4" w:space="0"/>
            </w:tcBorders>
            <w:tcW w:w="5104" w:type="dxa"/>
            <w:textDirection w:val="lrTb"/>
            <w:noWrap w:val="false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/>
          </w:p>
        </w:tc>
        <w:tc>
          <w:tcPr>
            <w:gridSpan w:val="4"/>
            <w:tcBorders>
              <w:left w:val="none" w:color="000000" w:sz="4" w:space="0"/>
              <w:right w:val="none" w:color="000000" w:sz="4" w:space="0"/>
            </w:tcBorders>
            <w:tcW w:w="4610" w:type="dxa"/>
            <w:textDirection w:val="lrTb"/>
            <w:noWrap w:val="false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27.         5.               30.        5.                2026.</w:t>
            </w:r>
            <w:r/>
          </w:p>
        </w:tc>
      </w:tr>
      <w:tr>
        <w:trPr/>
        <w:tc>
          <w:tcPr>
            <w:shd w:val="clear" w:color="auto" w:fill="c0c0c0"/>
            <w:tcW w:w="5104" w:type="dxa"/>
            <w:textDirection w:val="lrTb"/>
            <w:noWrap w:val="false"/>
          </w:tcPr>
          <w:p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6. Broj sudionika </w:t>
            </w:r>
            <w:r/>
          </w:p>
        </w:tc>
        <w:tc>
          <w:tcPr>
            <w:gridSpan w:val="4"/>
            <w:shd w:val="clear" w:color="auto" w:fill="c0c0c0"/>
            <w:tcW w:w="4610" w:type="dxa"/>
            <w:textDirection w:val="lrTb"/>
            <w:noWrap w:val="false"/>
          </w:tcPr>
          <w:p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Upisati broj</w:t>
            </w:r>
            <w:r/>
          </w:p>
        </w:tc>
      </w:tr>
      <w:tr>
        <w:trPr/>
        <w:tc>
          <w:tcPr>
            <w:tcW w:w="5104" w:type="dxa"/>
            <w:textDirection w:val="lrTb"/>
            <w:noWrap w:val="false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a) Predviđeni broj učenika </w:t>
            </w:r>
            <w:r/>
          </w:p>
        </w:tc>
        <w:tc>
          <w:tcPr>
            <w:tcW w:w="783" w:type="dxa"/>
            <w:vAlign w:val="center"/>
            <w:textDirection w:val="lrTb"/>
            <w:noWrap w:val="false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/>
          </w:p>
        </w:tc>
        <w:tc>
          <w:tcPr>
            <w:gridSpan w:val="3"/>
            <w:tcW w:w="3827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23</w:t>
            </w:r>
            <w:r/>
          </w:p>
        </w:tc>
      </w:tr>
      <w:tr>
        <w:trPr/>
        <w:tc>
          <w:tcPr>
            <w:tcW w:w="5104" w:type="dxa"/>
            <w:textDirection w:val="lrTb"/>
            <w:noWrap w:val="false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b) Predviđeni broj učitelja</w:t>
            </w:r>
            <w:r/>
          </w:p>
        </w:tc>
        <w:tc>
          <w:tcPr>
            <w:gridSpan w:val="4"/>
            <w:tcW w:w="4610" w:type="dxa"/>
            <w:textDirection w:val="lrTb"/>
            <w:noWrap w:val="false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2</w:t>
            </w:r>
            <w:r/>
          </w:p>
        </w:tc>
      </w:tr>
      <w:tr>
        <w:trPr/>
        <w:tc>
          <w:tcPr>
            <w:tcBorders>
              <w:bottom w:val="single" w:color="auto" w:sz="4" w:space="0"/>
            </w:tcBorders>
            <w:tcW w:w="5104" w:type="dxa"/>
            <w:textDirection w:val="lrTb"/>
            <w:noWrap w:val="false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c) Očekivani broj gratis ponuda</w:t>
            </w:r>
            <w:r/>
          </w:p>
        </w:tc>
        <w:tc>
          <w:tcPr>
            <w:gridSpan w:val="4"/>
            <w:tcBorders>
              <w:bottom w:val="single" w:color="auto" w:sz="4" w:space="0"/>
            </w:tcBorders>
            <w:tcW w:w="4610" w:type="dxa"/>
            <w:textDirection w:val="lrTb"/>
            <w:noWrap w:val="false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/>
          </w:p>
        </w:tc>
      </w:tr>
      <w:tr>
        <w:trPr/>
        <w:tc>
          <w:tcPr>
            <w:tcBorders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5104" w:type="dxa"/>
            <w:textDirection w:val="lrTb"/>
            <w:noWrap w:val="false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/>
          </w:p>
        </w:tc>
        <w:tc>
          <w:tcPr>
            <w:gridSpan w:val="4"/>
            <w:tcBorders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4610" w:type="dxa"/>
            <w:textDirection w:val="lrTb"/>
            <w:noWrap w:val="false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/>
          </w:p>
        </w:tc>
      </w:tr>
      <w:tr>
        <w:trPr/>
        <w:tc>
          <w:tcPr>
            <w:shd w:val="clear" w:color="auto" w:fill="c0c0c0"/>
            <w:tcW w:w="5104" w:type="dxa"/>
            <w:textDirection w:val="lrTb"/>
            <w:noWrap w:val="false"/>
          </w:tcPr>
          <w:p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7. Plan puta </w:t>
            </w:r>
            <w:r/>
          </w:p>
        </w:tc>
        <w:tc>
          <w:tcPr>
            <w:gridSpan w:val="4"/>
            <w:shd w:val="clear" w:color="auto" w:fill="c0c0c0"/>
            <w:tcW w:w="4610" w:type="dxa"/>
            <w:textDirection w:val="lrTb"/>
            <w:noWrap w:val="false"/>
          </w:tcPr>
          <w:p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Upisati traženo</w:t>
            </w:r>
            <w:r/>
          </w:p>
        </w:tc>
      </w:tr>
      <w:tr>
        <w:trPr/>
        <w:tc>
          <w:tcPr>
            <w:tcW w:w="5104" w:type="dxa"/>
            <w:textDirection w:val="lrTb"/>
            <w:noWrap w:val="false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Mjesto polaska</w:t>
            </w:r>
            <w:r/>
          </w:p>
        </w:tc>
        <w:tc>
          <w:tcPr>
            <w:gridSpan w:val="4"/>
            <w:tcW w:w="4610" w:type="dxa"/>
            <w:textDirection w:val="lrTb"/>
            <w:noWrap w:val="false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Čišla, Kostanje</w:t>
            </w:r>
            <w:r/>
          </w:p>
        </w:tc>
      </w:tr>
      <w:tr>
        <w:trPr/>
        <w:tc>
          <w:tcPr>
            <w:tcW w:w="5104" w:type="dxa"/>
            <w:textDirection w:val="lrTb"/>
            <w:noWrap w:val="false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Usputna odredišta</w:t>
            </w:r>
            <w:r/>
          </w:p>
        </w:tc>
        <w:tc>
          <w:tcPr>
            <w:gridSpan w:val="4"/>
            <w:tcW w:w="4610" w:type="dxa"/>
            <w:textDirection w:val="lrTb"/>
            <w:noWrap w:val="false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/>
          </w:p>
        </w:tc>
      </w:tr>
      <w:tr>
        <w:trPr/>
        <w:tc>
          <w:tcPr>
            <w:tcBorders>
              <w:bottom w:val="single" w:color="auto" w:sz="4" w:space="0"/>
            </w:tcBorders>
            <w:tcW w:w="5104" w:type="dxa"/>
            <w:textDirection w:val="lrTb"/>
            <w:noWrap w:val="false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Krajnji cilj putovanja</w:t>
            </w:r>
            <w:r/>
          </w:p>
        </w:tc>
        <w:tc>
          <w:tcPr>
            <w:gridSpan w:val="4"/>
            <w:tcBorders>
              <w:bottom w:val="single" w:color="auto" w:sz="4" w:space="0"/>
            </w:tcBorders>
            <w:tcW w:w="4610" w:type="dxa"/>
            <w:textDirection w:val="lrTb"/>
            <w:noWrap w:val="false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/>
          </w:p>
        </w:tc>
      </w:tr>
      <w:tr>
        <w:trPr/>
        <w:tc>
          <w:tcPr>
            <w:tcBorders>
              <w:bottom w:val="single" w:color="auto" w:sz="4" w:space="0"/>
            </w:tcBorders>
            <w:tcW w:w="5104" w:type="dxa"/>
            <w:textDirection w:val="lrTb"/>
            <w:noWrap w:val="false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Opis putovanja</w:t>
            </w:r>
            <w:r/>
          </w:p>
        </w:tc>
        <w:tc>
          <w:tcPr>
            <w:gridSpan w:val="4"/>
            <w:tcBorders>
              <w:bottom w:val="single" w:color="auto" w:sz="4" w:space="0"/>
            </w:tcBorders>
            <w:tcW w:w="4610" w:type="dxa"/>
            <w:textDirection w:val="lrTb"/>
            <w:noWrap w:val="false"/>
          </w:tcPr>
          <w:p>
            <w:pPr>
              <w:ind w:left="0" w:firstLine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1.dan</w:t>
            </w:r>
            <w:r>
              <w:rPr>
                <w:b/>
              </w:rPr>
            </w:r>
            <w:r/>
          </w:p>
          <w:p>
            <w:pPr>
              <w:ind w:left="0" w:firstLine="0"/>
              <w:rPr>
                <w:rFonts w:ascii="Arial" w:hAnsi="Arial" w:cs="Arial"/>
                <w:color w:val="000000"/>
                <w:sz w:val="20"/>
                <w:szCs w:val="20"/>
                <w:highlight w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highlight w:val="none"/>
              </w:rPr>
              <w:t xml:space="preserve"> Polazak u večernjim satima</w:t>
            </w:r>
            <w:r>
              <w:rPr>
                <w:rFonts w:ascii="Arial" w:hAnsi="Arial" w:cs="Arial"/>
                <w:color w:val="000000"/>
                <w:sz w:val="20"/>
                <w:szCs w:val="20"/>
                <w:highlight w:val="none"/>
              </w:rPr>
            </w:r>
            <w:r/>
          </w:p>
          <w:p>
            <w:pPr>
              <w:ind w:left="0" w:firstLine="0"/>
              <w:rPr>
                <w:rFonts w:ascii="Arial" w:hAnsi="Arial" w:cs="Arial"/>
                <w:b/>
                <w:color w:val="000000"/>
                <w:sz w:val="20"/>
                <w:szCs w:val="20"/>
                <w:highlight w:val="none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highlight w:val="none"/>
              </w:rPr>
              <w:t xml:space="preserve">2.dan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highlight w:val="none"/>
              </w:rPr>
            </w:r>
            <w:r/>
          </w:p>
          <w:p>
            <w:pPr>
              <w:ind w:left="0" w:firstLine="0"/>
              <w:rPr>
                <w:rFonts w:ascii="Arial" w:hAnsi="Arial" w:cs="Arial"/>
                <w:color w:val="000000"/>
                <w:sz w:val="20"/>
                <w:szCs w:val="20"/>
                <w:highlight w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highlight w:val="none"/>
              </w:rPr>
              <w:t xml:space="preserve">Padova, Verona</w:t>
            </w:r>
            <w:r>
              <w:rPr>
                <w:rFonts w:ascii="Arial" w:hAnsi="Arial" w:cs="Arial"/>
                <w:color w:val="000000"/>
                <w:sz w:val="20"/>
                <w:szCs w:val="20"/>
                <w:highlight w:val="none"/>
              </w:rPr>
            </w:r>
            <w:r/>
          </w:p>
          <w:p>
            <w:pPr>
              <w:ind w:left="0" w:firstLine="0"/>
              <w:rPr>
                <w:rFonts w:ascii="Arial" w:hAnsi="Arial" w:cs="Arial"/>
                <w:b/>
                <w:color w:val="000000"/>
                <w:sz w:val="20"/>
                <w:szCs w:val="20"/>
                <w:highlight w:val="none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highlight w:val="none"/>
              </w:rPr>
              <w:t xml:space="preserve">3.dan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highlight w:val="none"/>
              </w:rPr>
            </w:r>
            <w:r/>
          </w:p>
          <w:p>
            <w:pPr>
              <w:ind w:left="0" w:firstLine="0"/>
              <w:rPr>
                <w:rFonts w:ascii="Arial" w:hAnsi="Arial" w:cs="Arial"/>
                <w:color w:val="000000"/>
                <w:sz w:val="20"/>
                <w:szCs w:val="20"/>
                <w:highlight w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highlight w:val="none"/>
              </w:rPr>
              <w:t xml:space="preserve">Gardaland</w:t>
            </w:r>
            <w:r>
              <w:rPr>
                <w:rFonts w:ascii="Arial" w:hAnsi="Arial" w:cs="Arial"/>
                <w:color w:val="000000"/>
                <w:sz w:val="20"/>
                <w:szCs w:val="20"/>
                <w:highlight w:val="none"/>
              </w:rPr>
            </w:r>
            <w:r/>
          </w:p>
          <w:p>
            <w:pPr>
              <w:ind w:left="0" w:firstLine="0"/>
              <w:rPr>
                <w:rFonts w:ascii="Arial" w:hAnsi="Arial" w:cs="Arial"/>
                <w:b/>
                <w:color w:val="000000"/>
                <w:sz w:val="20"/>
                <w:szCs w:val="20"/>
                <w:highlight w:val="none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highlight w:val="none"/>
              </w:rPr>
              <w:t xml:space="preserve">4.dan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highlight w:val="none"/>
              </w:rPr>
            </w:r>
            <w:r/>
          </w:p>
          <w:p>
            <w:pPr>
              <w:ind w:left="0" w:firstLine="0"/>
              <w:rPr>
                <w:rFonts w:ascii="Arial" w:hAnsi="Arial" w:cs="Arial"/>
                <w:color w:val="000000"/>
                <w:sz w:val="20"/>
                <w:szCs w:val="20"/>
                <w:highlight w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highlight w:val="none"/>
              </w:rPr>
              <w:t xml:space="preserve">Čišla, Kostanje</w:t>
            </w:r>
            <w:r>
              <w:rPr>
                <w:rFonts w:ascii="Arial" w:hAnsi="Arial" w:cs="Arial"/>
                <w:color w:val="000000"/>
                <w:sz w:val="20"/>
                <w:szCs w:val="20"/>
                <w:highlight w:val="none"/>
              </w:rPr>
            </w:r>
            <w:r/>
          </w:p>
        </w:tc>
      </w:tr>
      <w:tr>
        <w:trPr/>
        <w:tc>
          <w:tcPr>
            <w:tcBorders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5104" w:type="dxa"/>
            <w:textDirection w:val="lrTb"/>
            <w:noWrap w:val="false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/>
          </w:p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/>
          </w:p>
        </w:tc>
        <w:tc>
          <w:tcPr>
            <w:gridSpan w:val="4"/>
            <w:tcBorders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4610" w:type="dxa"/>
            <w:textDirection w:val="lrTb"/>
            <w:noWrap w:val="false"/>
          </w:tcPr>
          <w:p>
            <w:pPr>
              <w:jc w:val="both"/>
              <w:tabs>
                <w:tab w:val="left" w:pos="4639" w:leader="none"/>
              </w:tabs>
              <w:rPr>
                <w:rStyle w:val="911"/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/>
          </w:p>
        </w:tc>
      </w:tr>
      <w:tr>
        <w:trPr/>
        <w:tc>
          <w:tcPr>
            <w:shd w:val="clear" w:color="auto" w:fill="c0c0c0"/>
            <w:tcW w:w="5104" w:type="dxa"/>
            <w:textDirection w:val="lrTb"/>
            <w:noWrap w:val="false"/>
          </w:tcPr>
          <w:p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8. Vrsta prijevoza </w:t>
            </w:r>
            <w:r/>
          </w:p>
        </w:tc>
        <w:tc>
          <w:tcPr>
            <w:gridSpan w:val="4"/>
            <w:shd w:val="clear" w:color="auto" w:fill="c0c0c0"/>
            <w:tcW w:w="4610" w:type="dxa"/>
            <w:textDirection w:val="lrTb"/>
            <w:noWrap w:val="false"/>
          </w:tcPr>
          <w:p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Traženo označiti ili dopisati kombinacije s relacijama</w:t>
            </w:r>
            <w:r/>
          </w:p>
        </w:tc>
      </w:tr>
      <w:tr>
        <w:trPr/>
        <w:tc>
          <w:tcPr>
            <w:tcW w:w="5104" w:type="dxa"/>
            <w:textDirection w:val="lrTb"/>
            <w:noWrap w:val="false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a) Autobus koji udovoljava zakonskim propisima za prijevoz učenika</w:t>
            </w:r>
            <w:r/>
          </w:p>
        </w:tc>
        <w:tc>
          <w:tcPr>
            <w:gridSpan w:val="4"/>
            <w:tcW w:w="4610" w:type="dxa"/>
            <w:textDirection w:val="lrTb"/>
            <w:noWrap w:val="false"/>
          </w:tcPr>
          <w:p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x</w:t>
            </w:r>
            <w:r/>
          </w:p>
        </w:tc>
      </w:tr>
      <w:tr>
        <w:trPr/>
        <w:tc>
          <w:tcPr>
            <w:tcW w:w="5104" w:type="dxa"/>
            <w:textDirection w:val="lrTb"/>
            <w:noWrap w:val="false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b) Vlak</w:t>
            </w:r>
            <w:r/>
          </w:p>
        </w:tc>
        <w:tc>
          <w:tcPr>
            <w:gridSpan w:val="4"/>
            <w:tcW w:w="4610" w:type="dxa"/>
            <w:textDirection w:val="lrTb"/>
            <w:noWrap w:val="false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/>
          </w:p>
        </w:tc>
      </w:tr>
      <w:tr>
        <w:trPr/>
        <w:tc>
          <w:tcPr>
            <w:tcW w:w="5104" w:type="dxa"/>
            <w:textDirection w:val="lrTb"/>
            <w:noWrap w:val="false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c) Brod</w:t>
            </w:r>
            <w:r/>
          </w:p>
        </w:tc>
        <w:tc>
          <w:tcPr>
            <w:gridSpan w:val="4"/>
            <w:tcW w:w="4610" w:type="dxa"/>
            <w:textDirection w:val="lrTb"/>
            <w:noWrap w:val="false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/>
          </w:p>
        </w:tc>
      </w:tr>
      <w:tr>
        <w:trPr/>
        <w:tc>
          <w:tcPr>
            <w:tcW w:w="5104" w:type="dxa"/>
            <w:textDirection w:val="lrTb"/>
            <w:noWrap w:val="false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d) Zrakoplov</w:t>
            </w:r>
            <w:r/>
          </w:p>
        </w:tc>
        <w:tc>
          <w:tcPr>
            <w:gridSpan w:val="4"/>
            <w:tcW w:w="4610" w:type="dxa"/>
            <w:textDirection w:val="lrTb"/>
            <w:noWrap w:val="false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/>
          </w:p>
        </w:tc>
      </w:tr>
      <w:tr>
        <w:trPr/>
        <w:tc>
          <w:tcPr>
            <w:tcBorders>
              <w:bottom w:val="single" w:color="auto" w:sz="4" w:space="0"/>
            </w:tcBorders>
            <w:tcW w:w="5104" w:type="dxa"/>
            <w:textDirection w:val="lrTb"/>
            <w:noWrap w:val="false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e) Kombinirani prijevoz</w:t>
            </w:r>
            <w:r/>
          </w:p>
        </w:tc>
        <w:tc>
          <w:tcPr>
            <w:gridSpan w:val="4"/>
            <w:tcBorders>
              <w:bottom w:val="single" w:color="auto" w:sz="4" w:space="0"/>
            </w:tcBorders>
            <w:tcW w:w="4610" w:type="dxa"/>
            <w:textDirection w:val="lrTb"/>
            <w:noWrap w:val="false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/>
          </w:p>
        </w:tc>
      </w:tr>
      <w:tr>
        <w:trPr/>
        <w:tc>
          <w:tcPr>
            <w:tcBorders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5104" w:type="dxa"/>
            <w:textDirection w:val="lrTb"/>
            <w:noWrap w:val="false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/>
          </w:p>
        </w:tc>
        <w:tc>
          <w:tcPr>
            <w:gridSpan w:val="4"/>
            <w:tcBorders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4610" w:type="dxa"/>
            <w:textDirection w:val="lrTb"/>
            <w:noWrap w:val="false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/>
          </w:p>
        </w:tc>
      </w:tr>
      <w:tr>
        <w:trPr/>
        <w:tc>
          <w:tcPr>
            <w:shd w:val="clear" w:color="auto" w:fill="c0c0c0"/>
            <w:tcW w:w="5104" w:type="dxa"/>
            <w:textDirection w:val="lrTb"/>
            <w:noWrap w:val="false"/>
          </w:tcPr>
          <w:p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9. Smještaj i prehrana</w:t>
            </w:r>
            <w:r/>
          </w:p>
        </w:tc>
        <w:tc>
          <w:tcPr>
            <w:gridSpan w:val="4"/>
            <w:shd w:val="clear" w:color="auto" w:fill="c0c0c0"/>
            <w:tcW w:w="4610" w:type="dxa"/>
            <w:textDirection w:val="lrTb"/>
            <w:noWrap w:val="false"/>
          </w:tcPr>
          <w:p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Označiti s X/upisati broj zvjezdica/dopisati (moguće označiti više smještajnih kapaciteta)</w:t>
            </w:r>
            <w:r/>
          </w:p>
        </w:tc>
      </w:tr>
      <w:tr>
        <w:trPr/>
        <w:tc>
          <w:tcPr>
            <w:tcW w:w="5104" w:type="dxa"/>
            <w:textDirection w:val="lrTb"/>
            <w:noWrap w:val="false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a) Hostel</w:t>
            </w:r>
            <w:r/>
          </w:p>
        </w:tc>
        <w:tc>
          <w:tcPr>
            <w:gridSpan w:val="4"/>
            <w:tcW w:w="4610" w:type="dxa"/>
            <w:textDirection w:val="lrTb"/>
            <w:noWrap w:val="false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/>
          </w:p>
        </w:tc>
      </w:tr>
      <w:tr>
        <w:trPr/>
        <w:tc>
          <w:tcPr>
            <w:tcW w:w="5104" w:type="dxa"/>
            <w:textDirection w:val="lrTb"/>
            <w:noWrap w:val="false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b) Hotel </w:t>
            </w:r>
            <w:r/>
          </w:p>
        </w:tc>
        <w:tc>
          <w:tcPr>
            <w:gridSpan w:val="4"/>
            <w:tcW w:w="4610" w:type="dxa"/>
            <w:textDirection w:val="lrTb"/>
            <w:noWrap w:val="false"/>
          </w:tcPr>
          <w:p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X (***)</w:t>
            </w:r>
            <w:r/>
          </w:p>
        </w:tc>
      </w:tr>
      <w:tr>
        <w:trPr/>
        <w:tc>
          <w:tcPr>
            <w:tcW w:w="5104" w:type="dxa"/>
            <w:textDirection w:val="lrTb"/>
            <w:noWrap w:val="false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c) Pansion</w:t>
            </w:r>
            <w:r/>
          </w:p>
        </w:tc>
        <w:tc>
          <w:tcPr>
            <w:gridSpan w:val="4"/>
            <w:tcW w:w="4610" w:type="dxa"/>
            <w:textDirection w:val="lrTb"/>
            <w:noWrap w:val="false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/>
          </w:p>
        </w:tc>
      </w:tr>
      <w:tr>
        <w:trPr/>
        <w:tc>
          <w:tcPr>
            <w:tcBorders>
              <w:bottom w:val="single" w:color="auto" w:sz="4" w:space="0"/>
            </w:tcBorders>
            <w:tcW w:w="5104" w:type="dxa"/>
            <w:textDirection w:val="lrTb"/>
            <w:noWrap w:val="false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d) Prehrana na bazi polupansiona</w:t>
            </w:r>
            <w:r/>
          </w:p>
        </w:tc>
        <w:tc>
          <w:tcPr>
            <w:gridSpan w:val="4"/>
            <w:tcBorders>
              <w:bottom w:val="single" w:color="auto" w:sz="4" w:space="0"/>
            </w:tcBorders>
            <w:tcW w:w="4610" w:type="dxa"/>
            <w:textDirection w:val="lrTb"/>
            <w:noWrap w:val="false"/>
          </w:tcPr>
          <w:p>
            <w:pPr>
              <w:rPr>
                <w:rFonts w:ascii="Arial" w:hAnsi="Arial" w:cs="Arial"/>
                <w:b/>
                <w:color w:val="000000"/>
                <w:sz w:val="20"/>
                <w:szCs w:val="20"/>
                <w:highlight w:val="none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U hotelu: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highlight w:val="none"/>
              </w:rPr>
            </w:r>
            <w:r/>
          </w:p>
          <w:p>
            <w:pPr>
              <w:rPr>
                <w:rFonts w:ascii="Arial" w:hAnsi="Arial" w:cs="Arial"/>
                <w:b w:val="0"/>
                <w:color w:val="000000"/>
                <w:sz w:val="20"/>
                <w:szCs w:val="20"/>
                <w:highlight w:val="none"/>
              </w:rPr>
            </w:pPr>
            <w:r>
              <w:rPr>
                <w:rFonts w:ascii="Arial" w:hAnsi="Arial" w:cs="Arial"/>
                <w:b w:val="0"/>
                <w:color w:val="000000"/>
                <w:sz w:val="20"/>
                <w:szCs w:val="20"/>
                <w:highlight w:val="none"/>
              </w:rPr>
              <w:t xml:space="preserve">Večera 28.5.</w:t>
            </w:r>
            <w:r>
              <w:rPr>
                <w:rFonts w:ascii="Arial" w:hAnsi="Arial" w:cs="Arial"/>
                <w:b w:val="0"/>
                <w:color w:val="000000"/>
                <w:sz w:val="20"/>
                <w:szCs w:val="20"/>
                <w:highlight w:val="none"/>
              </w:rPr>
            </w:r>
            <w:r/>
          </w:p>
          <w:p>
            <w:pPr>
              <w:rPr>
                <w:rFonts w:ascii="Arial" w:hAnsi="Arial" w:cs="Arial"/>
                <w:b w:val="0"/>
                <w:color w:val="000000"/>
                <w:sz w:val="20"/>
                <w:szCs w:val="20"/>
                <w:highlight w:val="none"/>
              </w:rPr>
            </w:pPr>
            <w:r>
              <w:rPr>
                <w:rFonts w:ascii="Arial" w:hAnsi="Arial" w:cs="Arial"/>
                <w:b w:val="0"/>
                <w:color w:val="000000"/>
                <w:sz w:val="20"/>
                <w:szCs w:val="20"/>
                <w:highlight w:val="none"/>
              </w:rPr>
              <w:t xml:space="preserve">Doručak 29.5.</w:t>
            </w:r>
            <w:r>
              <w:rPr>
                <w:rFonts w:ascii="Arial" w:hAnsi="Arial" w:cs="Arial"/>
                <w:b w:val="0"/>
                <w:color w:val="000000"/>
                <w:sz w:val="20"/>
                <w:szCs w:val="20"/>
                <w:highlight w:val="none"/>
              </w:rPr>
            </w:r>
            <w:r/>
          </w:p>
          <w:p>
            <w:pPr>
              <w:rPr>
                <w:rFonts w:ascii="Arial" w:hAnsi="Arial" w:cs="Arial"/>
                <w:b/>
                <w:color w:val="000000"/>
                <w:sz w:val="20"/>
                <w:szCs w:val="20"/>
                <w:highlight w:val="none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highlight w:val="none"/>
              </w:rPr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highlight w:val="none"/>
              </w:rPr>
            </w:r>
            <w:r/>
          </w:p>
          <w:p>
            <w:pPr>
              <w:rPr>
                <w:rFonts w:ascii="Arial" w:hAnsi="Arial" w:cs="Arial"/>
                <w:b/>
                <w:color w:val="000000"/>
                <w:sz w:val="20"/>
                <w:szCs w:val="20"/>
                <w:highlight w:val="none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highlight w:val="none"/>
              </w:rPr>
              <w:t xml:space="preserve">Napomena: organizirati prehranu van hotela, po mjestu koje se posjećuje: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highlight w:val="none"/>
              </w:rPr>
            </w:r>
            <w:r/>
          </w:p>
          <w:p>
            <w:pPr>
              <w:rPr>
                <w:rFonts w:ascii="Arial" w:hAnsi="Arial" w:cs="Arial"/>
                <w:b w:val="0"/>
                <w:color w:val="000000"/>
                <w:sz w:val="20"/>
                <w:szCs w:val="20"/>
                <w:highlight w:val="none"/>
              </w:rPr>
            </w:pPr>
            <w:r>
              <w:rPr>
                <w:rFonts w:ascii="Arial" w:hAnsi="Arial" w:cs="Arial"/>
                <w:b w:val="0"/>
                <w:color w:val="000000"/>
                <w:sz w:val="20"/>
                <w:szCs w:val="20"/>
                <w:highlight w:val="none"/>
              </w:rPr>
              <w:t xml:space="preserve">28.5. – ručak u Padovi ili Veroni</w:t>
            </w:r>
            <w:r>
              <w:rPr>
                <w:rFonts w:ascii="Arial" w:hAnsi="Arial" w:cs="Arial"/>
                <w:b w:val="0"/>
                <w:color w:val="000000"/>
                <w:sz w:val="20"/>
                <w:szCs w:val="20"/>
                <w:highlight w:val="none"/>
              </w:rPr>
            </w:r>
            <w:r/>
          </w:p>
          <w:p>
            <w:pPr>
              <w:rPr>
                <w:rFonts w:ascii="Arial" w:hAnsi="Arial" w:cs="Arial"/>
                <w:b w:val="0"/>
                <w:color w:val="000000"/>
                <w:sz w:val="20"/>
                <w:szCs w:val="20"/>
                <w:highlight w:val="none"/>
              </w:rPr>
            </w:pPr>
            <w:r>
              <w:rPr>
                <w:rFonts w:ascii="Arial" w:hAnsi="Arial" w:cs="Arial"/>
                <w:b w:val="0"/>
                <w:color w:val="000000"/>
                <w:sz w:val="20"/>
                <w:szCs w:val="20"/>
                <w:highlight w:val="none"/>
              </w:rPr>
              <w:t xml:space="preserve">29.5. -  ručak u Gardalandu</w:t>
            </w:r>
            <w:r>
              <w:rPr>
                <w:rFonts w:ascii="Arial" w:hAnsi="Arial" w:cs="Arial"/>
                <w:b w:val="0"/>
                <w:color w:val="000000"/>
                <w:sz w:val="20"/>
                <w:szCs w:val="20"/>
                <w:highlight w:val="none"/>
              </w:rPr>
            </w:r>
            <w:r/>
          </w:p>
          <w:p>
            <w:pPr>
              <w:rPr>
                <w:rFonts w:ascii="Arial" w:hAnsi="Arial" w:cs="Arial"/>
                <w:b/>
                <w:color w:val="000000"/>
                <w:sz w:val="20"/>
                <w:szCs w:val="20"/>
                <w:highlight w:val="none"/>
              </w:rPr>
            </w:pPr>
            <w:r>
              <w:rPr>
                <w:rFonts w:ascii="Arial" w:hAnsi="Arial" w:cs="Arial"/>
                <w:b w:val="0"/>
                <w:color w:val="000000"/>
                <w:sz w:val="20"/>
                <w:szCs w:val="20"/>
                <w:highlight w:val="none"/>
              </w:rPr>
              <w:t xml:space="preserve">29./30.5. - večera na povratku ili lunch paket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highlight w:val="none"/>
              </w:rPr>
              <w:t xml:space="preserve"> 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highlight w:val="none"/>
              </w:rPr>
            </w:r>
            <w:r/>
          </w:p>
        </w:tc>
      </w:tr>
      <w:tr>
        <w:trPr/>
        <w:tc>
          <w:tcPr>
            <w:tcBorders>
              <w:bottom w:val="single" w:color="auto" w:sz="4" w:space="0"/>
            </w:tcBorders>
            <w:tcW w:w="5104" w:type="dxa"/>
            <w:textDirection w:val="lrTb"/>
            <w:noWrap w:val="false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e) Prehrana na bazi punog pansiona </w:t>
            </w:r>
            <w:r/>
          </w:p>
        </w:tc>
        <w:tc>
          <w:tcPr>
            <w:gridSpan w:val="4"/>
            <w:tcBorders>
              <w:bottom w:val="single" w:color="auto" w:sz="4" w:space="0"/>
            </w:tcBorders>
            <w:tcW w:w="4610" w:type="dxa"/>
            <w:textDirection w:val="lrTb"/>
            <w:noWrap w:val="false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/>
          </w:p>
        </w:tc>
      </w:tr>
      <w:tr>
        <w:trPr/>
        <w:tc>
          <w:tcPr>
            <w:tcBorders>
              <w:bottom w:val="single" w:color="auto" w:sz="4" w:space="0"/>
            </w:tcBorders>
            <w:tcW w:w="5104" w:type="dxa"/>
            <w:textDirection w:val="lrTb"/>
            <w:noWrap w:val="false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f) Drugo (upisati što se traži)</w:t>
            </w:r>
            <w:r/>
          </w:p>
        </w:tc>
        <w:tc>
          <w:tcPr>
            <w:gridSpan w:val="4"/>
            <w:tcBorders>
              <w:bottom w:val="single" w:color="auto" w:sz="4" w:space="0"/>
            </w:tcBorders>
            <w:tcW w:w="4610" w:type="dxa"/>
            <w:textDirection w:val="lrTb"/>
            <w:noWrap w:val="false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/>
          </w:p>
        </w:tc>
      </w:tr>
      <w:tr>
        <w:trPr/>
        <w:tc>
          <w:tcPr>
            <w:tcBorders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5104" w:type="dxa"/>
            <w:textDirection w:val="lrTb"/>
            <w:noWrap w:val="false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/>
          </w:p>
        </w:tc>
        <w:tc>
          <w:tcPr>
            <w:gridSpan w:val="4"/>
            <w:tcBorders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4610" w:type="dxa"/>
            <w:textDirection w:val="lrTb"/>
            <w:noWrap w:val="false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/>
          </w:p>
        </w:tc>
      </w:tr>
      <w:tr>
        <w:trPr/>
        <w:tc>
          <w:tcPr>
            <w:shd w:val="clear" w:color="auto" w:fill="c0c0c0"/>
            <w:tcW w:w="5104" w:type="dxa"/>
            <w:textDirection w:val="lrTb"/>
            <w:noWrap w:val="false"/>
          </w:tcPr>
          <w:p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10. U cijenu ponude uračunati: </w:t>
            </w:r>
            <w:r/>
          </w:p>
        </w:tc>
        <w:tc>
          <w:tcPr>
            <w:gridSpan w:val="4"/>
            <w:shd w:val="clear" w:color="auto" w:fill="c0c0c0"/>
            <w:tcW w:w="4610" w:type="dxa"/>
            <w:textDirection w:val="lrTb"/>
            <w:noWrap w:val="false"/>
          </w:tcPr>
          <w:p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Upisati traženo s imenima svakog muzeja, nacionalnog parka ili parka prirode, dvorca, grada, radionice i sl. ili označiti s X (za e)</w:t>
            </w:r>
            <w:r/>
          </w:p>
        </w:tc>
      </w:tr>
      <w:tr>
        <w:trPr/>
        <w:tc>
          <w:tcPr>
            <w:tcW w:w="5104" w:type="dxa"/>
            <w:textDirection w:val="lrTb"/>
            <w:noWrap w:val="false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a) Ulaznice za</w:t>
            </w:r>
            <w:r/>
          </w:p>
        </w:tc>
        <w:tc>
          <w:tcPr>
            <w:gridSpan w:val="4"/>
            <w:tcW w:w="4610" w:type="dxa"/>
            <w:textDirection w:val="lrTb"/>
            <w:noWrap w:val="false"/>
          </w:tcPr>
          <w:p>
            <w:pPr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 xml:space="preserve">Gardaland</w:t>
            </w:r>
            <w:r>
              <w:rPr>
                <w:b w:val="0"/>
              </w:rPr>
            </w:r>
            <w:r/>
          </w:p>
        </w:tc>
      </w:tr>
      <w:tr>
        <w:trPr/>
        <w:tc>
          <w:tcPr>
            <w:tcW w:w="5104" w:type="dxa"/>
            <w:textDirection w:val="lrTb"/>
            <w:noWrap w:val="false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b) Sudjelovanje u radionicama </w:t>
            </w:r>
            <w:r/>
          </w:p>
        </w:tc>
        <w:tc>
          <w:tcPr>
            <w:gridSpan w:val="4"/>
            <w:tcW w:w="4610" w:type="dxa"/>
            <w:textDirection w:val="lrTb"/>
            <w:noWrap w:val="false"/>
          </w:tcPr>
          <w:p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</w:r>
            <w:r/>
          </w:p>
        </w:tc>
      </w:tr>
      <w:tr>
        <w:trPr/>
        <w:tc>
          <w:tcPr>
            <w:tcW w:w="5104" w:type="dxa"/>
            <w:textDirection w:val="lrTb"/>
            <w:noWrap w:val="false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c) Vodiča za razgled grada</w:t>
            </w:r>
            <w:r/>
          </w:p>
        </w:tc>
        <w:tc>
          <w:tcPr>
            <w:gridSpan w:val="4"/>
            <w:tcW w:w="4610" w:type="dxa"/>
            <w:textDirection w:val="lrTb"/>
            <w:noWrap w:val="false"/>
          </w:tcPr>
          <w:p>
            <w:pPr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 xml:space="preserve">Padova i Verona</w:t>
            </w:r>
            <w:r>
              <w:rPr>
                <w:b w:val="0"/>
              </w:rPr>
            </w:r>
            <w:r/>
          </w:p>
        </w:tc>
      </w:tr>
      <w:tr>
        <w:trPr/>
        <w:tc>
          <w:tcPr>
            <w:tcW w:w="5104" w:type="dxa"/>
            <w:textDirection w:val="lrTb"/>
            <w:noWrap w:val="false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d) Drugi zahtjevi</w:t>
            </w:r>
            <w:r/>
          </w:p>
        </w:tc>
        <w:tc>
          <w:tcPr>
            <w:gridSpan w:val="4"/>
            <w:tcW w:w="4610" w:type="dxa"/>
            <w:textDirection w:val="lrTb"/>
            <w:noWrap w:val="false"/>
          </w:tcPr>
          <w:p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</w:r>
            <w:r/>
          </w:p>
        </w:tc>
      </w:tr>
      <w:tr>
        <w:trPr/>
        <w:tc>
          <w:tcPr>
            <w:tcW w:w="5104" w:type="dxa"/>
            <w:textDirection w:val="lrTb"/>
            <w:noWrap w:val="false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e) Prijedlog dodatnih sadržaja koji mogu pridonijeti    </w:t>
            </w:r>
            <w:r/>
          </w:p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kvaliteti realizacije</w:t>
            </w:r>
            <w:r/>
          </w:p>
        </w:tc>
        <w:tc>
          <w:tcPr>
            <w:gridSpan w:val="4"/>
            <w:tcW w:w="4610" w:type="dxa"/>
            <w:textDirection w:val="lrTb"/>
            <w:noWrap w:val="false"/>
          </w:tcPr>
          <w:p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</w:r>
            <w:r/>
          </w:p>
        </w:tc>
      </w:tr>
      <w:tr>
        <w:trPr/>
        <w:tc>
          <w:tcPr>
            <w:tcBorders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5104" w:type="dxa"/>
            <w:textDirection w:val="lrTb"/>
            <w:noWrap w:val="false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/>
          </w:p>
        </w:tc>
        <w:tc>
          <w:tcPr>
            <w:gridSpan w:val="4"/>
            <w:tcBorders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4610" w:type="dxa"/>
            <w:textDirection w:val="lrTb"/>
            <w:noWrap w:val="false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/>
          </w:p>
        </w:tc>
      </w:tr>
      <w:tr>
        <w:trPr/>
        <w:tc>
          <w:tcPr>
            <w:shd w:val="clear" w:color="auto" w:fill="c0c0c0"/>
            <w:tcW w:w="5104" w:type="dxa"/>
            <w:textDirection w:val="lrTb"/>
            <w:noWrap w:val="false"/>
          </w:tcPr>
          <w:p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11. U cijenu uključiti i stavke putnog osiguranja od: </w:t>
            </w:r>
            <w:r/>
          </w:p>
        </w:tc>
        <w:tc>
          <w:tcPr>
            <w:gridSpan w:val="4"/>
            <w:shd w:val="clear" w:color="auto" w:fill="c0c0c0"/>
            <w:tcW w:w="4610" w:type="dxa"/>
            <w:textDirection w:val="lrTb"/>
            <w:noWrap w:val="false"/>
          </w:tcPr>
          <w:p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Traženo označiti s X ili dopisati</w:t>
            </w:r>
            <w:r/>
          </w:p>
        </w:tc>
      </w:tr>
      <w:tr>
        <w:trPr/>
        <w:tc>
          <w:tcPr>
            <w:tcW w:w="5104" w:type="dxa"/>
            <w:textDirection w:val="lrTb"/>
            <w:noWrap w:val="false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a) Posljedica nesretnoga slučaja i bolesti na putovanju</w:t>
            </w:r>
            <w:r/>
          </w:p>
        </w:tc>
        <w:tc>
          <w:tcPr>
            <w:gridSpan w:val="4"/>
            <w:tcW w:w="4610" w:type="dxa"/>
            <w:textDirection w:val="lrTb"/>
            <w:noWrap w:val="false"/>
          </w:tcPr>
          <w:p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x</w:t>
            </w:r>
            <w:r/>
          </w:p>
        </w:tc>
      </w:tr>
      <w:tr>
        <w:trPr/>
        <w:tc>
          <w:tcPr>
            <w:tcW w:w="5104" w:type="dxa"/>
            <w:textDirection w:val="lrTb"/>
            <w:noWrap w:val="false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b) Zdravstveno osiguranje za vrijeme puta i boravka u inozemstvu</w:t>
            </w:r>
            <w:r/>
          </w:p>
        </w:tc>
        <w:tc>
          <w:tcPr>
            <w:gridSpan w:val="4"/>
            <w:tcW w:w="4610" w:type="dxa"/>
            <w:textDirection w:val="lrTb"/>
            <w:noWrap w:val="false"/>
          </w:tcPr>
          <w:p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x</w:t>
            </w:r>
            <w:r/>
          </w:p>
        </w:tc>
      </w:tr>
      <w:tr>
        <w:trPr/>
        <w:tc>
          <w:tcPr>
            <w:tcW w:w="5104" w:type="dxa"/>
            <w:textDirection w:val="lrTb"/>
            <w:noWrap w:val="false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c) Otkaza putovanja</w:t>
            </w:r>
            <w:r/>
          </w:p>
        </w:tc>
        <w:tc>
          <w:tcPr>
            <w:gridSpan w:val="4"/>
            <w:tcW w:w="4610" w:type="dxa"/>
            <w:textDirection w:val="lrTb"/>
            <w:noWrap w:val="false"/>
          </w:tcPr>
          <w:p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x</w:t>
            </w:r>
            <w:r/>
          </w:p>
        </w:tc>
      </w:tr>
      <w:tr>
        <w:trPr/>
        <w:tc>
          <w:tcPr>
            <w:tcW w:w="5104" w:type="dxa"/>
            <w:textDirection w:val="lrTb"/>
            <w:noWrap w:val="false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d) troškova pomoći povratka u mjesto polazišta u slučaju nesreće i bolesti</w:t>
            </w:r>
            <w:r/>
          </w:p>
        </w:tc>
        <w:tc>
          <w:tcPr>
            <w:gridSpan w:val="4"/>
            <w:tcW w:w="4610" w:type="dxa"/>
            <w:textDirection w:val="lrTb"/>
            <w:noWrap w:val="false"/>
          </w:tcPr>
          <w:p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x</w:t>
            </w:r>
            <w:r/>
          </w:p>
        </w:tc>
      </w:tr>
      <w:tr>
        <w:trPr/>
        <w:tc>
          <w:tcPr>
            <w:tcW w:w="5104" w:type="dxa"/>
            <w:textDirection w:val="lrTb"/>
            <w:noWrap w:val="false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e) oštećenje i gubitka prtljage </w:t>
            </w:r>
            <w:r/>
          </w:p>
        </w:tc>
        <w:tc>
          <w:tcPr>
            <w:gridSpan w:val="4"/>
            <w:tcW w:w="4610" w:type="dxa"/>
            <w:textDirection w:val="lrTb"/>
            <w:noWrap w:val="false"/>
          </w:tcPr>
          <w:p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x</w:t>
            </w:r>
            <w:r/>
          </w:p>
        </w:tc>
      </w:tr>
      <w:tr>
        <w:trPr/>
        <w:tc>
          <w:tcPr>
            <w:tcW w:w="5104" w:type="dxa"/>
            <w:textDirection w:val="lrTb"/>
            <w:noWrap w:val="false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Rok dostave ponuda je            </w:t>
            </w:r>
            <w:r/>
          </w:p>
        </w:tc>
        <w:tc>
          <w:tcPr>
            <w:gridSpan w:val="2"/>
            <w:tcW w:w="2271" w:type="dxa"/>
            <w:vAlign w:val="center"/>
            <w:textDirection w:val="lrTb"/>
            <w:noWrap w:val="false"/>
          </w:tcPr>
          <w:p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23.ožujak 2026.</w:t>
            </w:r>
            <w:r/>
          </w:p>
        </w:tc>
        <w:tc>
          <w:tcPr>
            <w:gridSpan w:val="2"/>
            <w:tcW w:w="2339" w:type="dxa"/>
            <w:vAlign w:val="center"/>
            <w:textDirection w:val="lrTb"/>
            <w:noWrap w:val="false"/>
          </w:tcPr>
          <w:p>
            <w:pPr>
              <w:jc w:val="lef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23:59</w:t>
            </w:r>
            <w:r/>
          </w:p>
        </w:tc>
      </w:tr>
      <w:tr>
        <w:trPr/>
        <w:tc>
          <w:tcPr>
            <w:tcW w:w="5104" w:type="dxa"/>
            <w:textDirection w:val="lrTb"/>
            <w:noWrap w:val="false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t xml:space="preserve">Javno otvaranje pristiglih ponuda u MŠ Čišla</w:t>
            </w:r>
            <w:r/>
          </w:p>
        </w:tc>
        <w:tc>
          <w:tcPr>
            <w:gridSpan w:val="2"/>
            <w:tcW w:w="2271" w:type="dxa"/>
            <w:textDirection w:val="lrTb"/>
            <w:noWrap w:val="false"/>
          </w:tcPr>
          <w:p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30.ožujka 2026.</w:t>
            </w:r>
            <w:r/>
          </w:p>
        </w:tc>
        <w:tc>
          <w:tcPr>
            <w:gridSpan w:val="2"/>
            <w:tcW w:w="2339" w:type="dxa"/>
            <w:textDirection w:val="lrTb"/>
            <w:noWrap w:val="false"/>
          </w:tcPr>
          <w:p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09:00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</w:r>
          </w:p>
          <w:p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</w:r>
            <w:r/>
          </w:p>
        </w:tc>
      </w:tr>
    </w:tbl>
    <w:p>
      <w:pPr>
        <w:rPr>
          <w:rFonts w:ascii="Arial" w:hAnsi="Arial" w:cs="Arial"/>
        </w:rPr>
      </w:pPr>
      <w:r>
        <w:rPr>
          <w:rFonts w:ascii="Arial" w:hAnsi="Arial" w:cs="Arial"/>
        </w:rPr>
      </w:r>
      <w:r/>
    </w:p>
    <w:p>
      <w:pPr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</w:r>
      <w:r/>
    </w:p>
    <w:p>
      <w:pPr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Napomena:</w:t>
      </w:r>
      <w:r/>
    </w:p>
    <w:p>
      <w:pPr>
        <w:pStyle w:val="913"/>
        <w:numPr>
          <w:ilvl w:val="0"/>
          <w:numId w:val="1"/>
        </w:numPr>
        <w:ind w:left="567" w:hanging="567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Prije potpisivanja ugovora za ponudu odabrani davatelj usluga dužan je dostaviti ili dati školi na uvid: </w:t>
      </w:r>
      <w:r/>
    </w:p>
    <w:p>
      <w:pPr>
        <w:pStyle w:val="913"/>
        <w:numPr>
          <w:ilvl w:val="0"/>
          <w:numId w:val="2"/>
        </w:numPr>
        <w:ind w:left="1418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dokaz o registraciji (preslika izvatka iz sudskog ili obrtnog registra) iz kojeg je razvidno da je davatelj usluga registriran za obavljanje djelatnosti turističke agencije, </w:t>
      </w:r>
      <w:r/>
    </w:p>
    <w:p>
      <w:pPr>
        <w:pStyle w:val="913"/>
        <w:numPr>
          <w:ilvl w:val="0"/>
          <w:numId w:val="2"/>
        </w:numPr>
        <w:ind w:left="1418" w:hanging="567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presliku rje</w:t>
      </w:r>
      <w:r>
        <w:rPr>
          <w:rFonts w:ascii="Arial" w:hAnsi="Arial" w:cs="Arial"/>
          <w:sz w:val="20"/>
          <w:szCs w:val="20"/>
        </w:rPr>
        <w:t xml:space="preserve">šenja nadležnog ureda državne uprave o ispunjavanju propisanih uvjeta za pružanje usluga turističke agencije – organiziranje paket-aranžmana, sklapanje ugovora i provedba ugovora o paket-aranžmanu, organizaciji izleta, sklapanje i provedba ugovora o izletu</w:t>
      </w:r>
      <w:r/>
    </w:p>
    <w:p>
      <w:pPr>
        <w:pStyle w:val="913"/>
        <w:numPr>
          <w:ilvl w:val="0"/>
          <w:numId w:val="1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Mjesec dana prije realizacije ugovora odabrani davatelj usluga dužan je dostaviti ili dati školi na uvid: </w:t>
      </w:r>
      <w:r/>
    </w:p>
    <w:p>
      <w:pPr>
        <w:pStyle w:val="913"/>
        <w:numPr>
          <w:ilvl w:val="1"/>
          <w:numId w:val="1"/>
        </w:numPr>
        <w:ind w:left="1418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dokaz o osiguranju jamčevine (za višednevnu ekskurziju ili višednevnu terensku nastavu),</w:t>
      </w:r>
      <w:r/>
    </w:p>
    <w:p>
      <w:pPr>
        <w:pStyle w:val="913"/>
        <w:numPr>
          <w:ilvl w:val="1"/>
          <w:numId w:val="1"/>
        </w:numPr>
        <w:ind w:left="1418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dokaz o osiguranju od odgovornosti za štetu koju turistička agencija prouzroči neispunjenjem, djelomičnim ispunjenjem ili neurednim ispunjenjem obveza iz paket-aranžmana (preslika polica). </w:t>
      </w:r>
      <w:r/>
    </w:p>
    <w:p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Napomena: </w:t>
      </w:r>
      <w:r/>
    </w:p>
    <w:p>
      <w:pPr>
        <w:pStyle w:val="913"/>
        <w:numPr>
          <w:ilvl w:val="2"/>
          <w:numId w:val="1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Pristigle ponude trebaju sadržavati i u cijenu uključivati: </w:t>
      </w:r>
      <w:r/>
    </w:p>
    <w:p>
      <w:pPr>
        <w:pStyle w:val="913"/>
        <w:numPr>
          <w:ilvl w:val="1"/>
          <w:numId w:val="2"/>
        </w:numPr>
        <w:ind w:left="1418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prijevoz sudionika isključivo prijevoznim sredstvima koji udovoljavaju propisima </w:t>
      </w:r>
      <w:r/>
    </w:p>
    <w:p>
      <w:pPr>
        <w:pStyle w:val="913"/>
        <w:numPr>
          <w:ilvl w:val="1"/>
          <w:numId w:val="2"/>
        </w:numPr>
        <w:ind w:left="1418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osiguranje odgovornosti i jamčevine </w:t>
      </w:r>
      <w:r/>
    </w:p>
    <w:p>
      <w:pPr>
        <w:pStyle w:val="913"/>
        <w:numPr>
          <w:ilvl w:val="0"/>
          <w:numId w:val="3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Ponude trebaju biti:</w:t>
      </w:r>
      <w:r/>
    </w:p>
    <w:p>
      <w:pPr>
        <w:pStyle w:val="913"/>
        <w:numPr>
          <w:ilvl w:val="0"/>
          <w:numId w:val="4"/>
        </w:numPr>
        <w:ind w:left="1418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 skladu s propisima vezanim uz turističku djelatnost ili sukladno posebnim propisima </w:t>
      </w:r>
      <w:r/>
    </w:p>
    <w:p>
      <w:pPr>
        <w:pStyle w:val="913"/>
        <w:numPr>
          <w:ilvl w:val="0"/>
          <w:numId w:val="4"/>
        </w:numPr>
        <w:ind w:left="1418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razrađene po traženim točkama i s iskazanom ukupnom cijenom po učeniku. </w:t>
      </w:r>
      <w:r/>
    </w:p>
    <w:p>
      <w:pPr>
        <w:pStyle w:val="913"/>
        <w:numPr>
          <w:ilvl w:val="0"/>
          <w:numId w:val="3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 obzir će se uzimati ponude zaprimljene u poštanskome uredu ili osobno dostavljene na školsku ustanovu do navedenoga roka. </w:t>
      </w:r>
      <w:r/>
    </w:p>
    <w:p>
      <w:pPr>
        <w:pStyle w:val="913"/>
        <w:numPr>
          <w:ilvl w:val="0"/>
          <w:numId w:val="3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Školska ustanova ne smije mijenjati sadržaj obrasca poziva, već samo popunjavati prazne rubrike. </w:t>
      </w:r>
      <w:r/>
    </w:p>
    <w:p>
      <w:pPr>
        <w:pStyle w:val="913"/>
        <w:ind w:left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</w:r>
      <w:r/>
    </w:p>
    <w:p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Potencijalni davatelj usluga može dostaviti i prijed</w:t>
      </w:r>
      <w:r>
        <w:rPr>
          <w:rFonts w:ascii="Arial" w:hAnsi="Arial" w:cs="Arial"/>
          <w:sz w:val="20"/>
          <w:szCs w:val="20"/>
        </w:rPr>
        <w:t xml:space="preserve">log drugih pogodnosti ili sadržaja koje može ponuditi vezano uz objavljeni poziv, ako je to školska ustanova označila pod brojem 10. točke e) obrasca. U slučaju da isti iziskuje povećanje troškova po učeniku, potencijalni davatelj ih je dužan obrazložiti. </w:t>
      </w:r>
      <w:r/>
    </w:p>
    <w:sectPr>
      <w:headerReference w:type="default" r:id="rId9"/>
      <w:footerReference w:type="default" r:id="rId10"/>
      <w:footnotePr/>
      <w:endnotePr/>
      <w:type w:val="nextPage"/>
      <w:pgSz w:w="11906" w:h="16838" w:orient="portrait"/>
      <w:pgMar w:top="993" w:right="1133" w:bottom="1417" w:left="1417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inionPro-Cn">
    <w:panose1 w:val="020E0502030303020204"/>
  </w:font>
  <w:font w:name="Times New Roman">
    <w:panose1 w:val="02020603050405020304"/>
  </w:font>
  <w:font w:name="MinionPro-BoldCn">
    <w:panose1 w:val="020E0502030303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3115"/>
      <w:gridCol w:w="3115"/>
      <w:gridCol w:w="3115"/>
    </w:tblGrid>
    <w:tr>
      <w:trPr/>
      <w:tc>
        <w:tcPr>
          <w:tcW w:w="3115" w:type="dxa"/>
          <w:textDirection w:val="lrTb"/>
          <w:noWrap w:val="false"/>
        </w:tcPr>
        <w:p>
          <w:pPr>
            <w:pStyle w:val="910"/>
            <w:ind w:left="-115"/>
          </w:pPr>
          <w:r/>
          <w:r/>
        </w:p>
      </w:tc>
      <w:tc>
        <w:tcPr>
          <w:tcW w:w="3115" w:type="dxa"/>
          <w:textDirection w:val="lrTb"/>
          <w:noWrap w:val="false"/>
        </w:tcPr>
        <w:p>
          <w:pPr>
            <w:pStyle w:val="910"/>
            <w:jc w:val="center"/>
          </w:pPr>
          <w:r/>
          <w:r/>
        </w:p>
      </w:tc>
      <w:tc>
        <w:tcPr>
          <w:tcW w:w="3115" w:type="dxa"/>
          <w:textDirection w:val="lrTb"/>
          <w:noWrap w:val="false"/>
        </w:tcPr>
        <w:p>
          <w:pPr>
            <w:pStyle w:val="910"/>
            <w:ind w:right="-115"/>
            <w:jc w:val="right"/>
          </w:pPr>
          <w:r/>
          <w:r/>
        </w:p>
      </w:tc>
    </w:tr>
  </w:tbl>
  <w:p>
    <w:pPr>
      <w:pStyle w:val="909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3115"/>
      <w:gridCol w:w="3115"/>
      <w:gridCol w:w="3115"/>
    </w:tblGrid>
    <w:tr>
      <w:trPr/>
      <w:tc>
        <w:tcPr>
          <w:tcW w:w="3115" w:type="dxa"/>
          <w:textDirection w:val="lrTb"/>
          <w:noWrap w:val="false"/>
        </w:tcPr>
        <w:p>
          <w:pPr>
            <w:pStyle w:val="910"/>
            <w:ind w:left="-115"/>
          </w:pPr>
          <w:r/>
          <w:r/>
        </w:p>
      </w:tc>
      <w:tc>
        <w:tcPr>
          <w:tcW w:w="3115" w:type="dxa"/>
          <w:textDirection w:val="lrTb"/>
          <w:noWrap w:val="false"/>
        </w:tcPr>
        <w:p>
          <w:pPr>
            <w:pStyle w:val="910"/>
            <w:jc w:val="center"/>
          </w:pPr>
          <w:r/>
          <w:r/>
        </w:p>
      </w:tc>
      <w:tc>
        <w:tcPr>
          <w:tcW w:w="3115" w:type="dxa"/>
          <w:textDirection w:val="lrTb"/>
          <w:noWrap w:val="false"/>
        </w:tcPr>
        <w:p>
          <w:pPr>
            <w:pStyle w:val="910"/>
            <w:ind w:right="-115"/>
            <w:jc w:val="right"/>
          </w:pPr>
          <w:r/>
          <w:r/>
        </w:p>
      </w:tc>
    </w:tr>
  </w:tbl>
  <w:p>
    <w:pPr>
      <w:pStyle w:val="910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25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32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9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6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54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61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8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5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8280" w:hanging="180"/>
      </w:pPr>
    </w:lvl>
  </w:abstractNum>
  <w:abstractNum w:abstractNumId="1">
    <w:multiLevelType w:val="hybridMultilevel"/>
    <w:lvl w:ilvl="0">
      <w:start w:val="2"/>
      <w:numFmt w:val="decimal"/>
      <w:isLgl w:val="false"/>
      <w:suff w:val="tab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2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1440" w:hanging="360"/>
      </w:pPr>
    </w:lvl>
    <w:lvl w:ilvl="1">
      <w:start w:val="1"/>
      <w:numFmt w:val="lowerLetter"/>
      <w:isLgl w:val="false"/>
      <w:suff w:val="tab"/>
      <w:lvlText w:val="%2)"/>
      <w:lvlJc w:val="left"/>
      <w:pPr>
        <w:ind w:left="216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8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60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2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4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6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8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20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40" w:hanging="360"/>
      </w:pPr>
      <w:rPr>
        <w:rFonts w:ascii="Arial" w:hAnsi="Arial" w:cs="Arial" w:eastAsia="Times New Roman" w:hint="default"/>
      </w:rPr>
    </w:lvl>
    <w:lvl w:ilvl="1">
      <w:start w:val="1"/>
      <w:numFmt w:val="lowerLetter"/>
      <w:isLgl w:val="false"/>
      <w:suff w:val="tab"/>
      <w:lvlText w:val="%2)"/>
      <w:lvlJc w:val="left"/>
      <w:pPr>
        <w:ind w:left="2160" w:hanging="360"/>
      </w:pPr>
    </w:lvl>
    <w:lvl w:ilvl="2">
      <w:start w:val="1"/>
      <w:numFmt w:val="decimal"/>
      <w:isLgl w:val="false"/>
      <w:suff w:val="tab"/>
      <w:lvlText w:val="%3)"/>
      <w:lvlJc w:val="left"/>
      <w:pPr>
        <w:ind w:left="306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360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2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4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6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8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20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lang w:val="hr-HR" w:bidi="ar-SA" w:eastAsia="hr-HR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30">
    <w:name w:val="Heading 1"/>
    <w:basedOn w:val="904"/>
    <w:next w:val="904"/>
    <w:link w:val="731"/>
    <w:uiPriority w:val="9"/>
    <w:qFormat/>
    <w:pPr>
      <w:keepLines/>
      <w:keepNext/>
      <w:spacing w:before="480" w:after="200"/>
      <w:outlineLvl w:val="0"/>
    </w:pPr>
    <w:rPr>
      <w:rFonts w:ascii="Arial" w:hAnsi="Arial" w:cs="Arial" w:eastAsia="Arial"/>
      <w:sz w:val="40"/>
      <w:szCs w:val="40"/>
    </w:rPr>
  </w:style>
  <w:style w:type="character" w:styleId="731">
    <w:name w:val="Heading 1 Char"/>
    <w:basedOn w:val="905"/>
    <w:link w:val="730"/>
    <w:uiPriority w:val="9"/>
    <w:rPr>
      <w:rFonts w:ascii="Arial" w:hAnsi="Arial" w:cs="Arial" w:eastAsia="Arial"/>
      <w:sz w:val="40"/>
      <w:szCs w:val="40"/>
    </w:rPr>
  </w:style>
  <w:style w:type="paragraph" w:styleId="732">
    <w:name w:val="Heading 2"/>
    <w:basedOn w:val="904"/>
    <w:next w:val="904"/>
    <w:link w:val="73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cs="Arial" w:eastAsia="Arial"/>
      <w:sz w:val="34"/>
    </w:rPr>
  </w:style>
  <w:style w:type="character" w:styleId="733">
    <w:name w:val="Heading 2 Char"/>
    <w:basedOn w:val="905"/>
    <w:link w:val="732"/>
    <w:uiPriority w:val="9"/>
    <w:rPr>
      <w:rFonts w:ascii="Arial" w:hAnsi="Arial" w:cs="Arial" w:eastAsia="Arial"/>
      <w:sz w:val="34"/>
    </w:rPr>
  </w:style>
  <w:style w:type="paragraph" w:styleId="734">
    <w:name w:val="Heading 3"/>
    <w:basedOn w:val="904"/>
    <w:next w:val="904"/>
    <w:link w:val="73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cs="Arial" w:eastAsia="Arial"/>
      <w:sz w:val="30"/>
      <w:szCs w:val="30"/>
    </w:rPr>
  </w:style>
  <w:style w:type="character" w:styleId="735">
    <w:name w:val="Heading 3 Char"/>
    <w:basedOn w:val="905"/>
    <w:link w:val="734"/>
    <w:uiPriority w:val="9"/>
    <w:rPr>
      <w:rFonts w:ascii="Arial" w:hAnsi="Arial" w:cs="Arial" w:eastAsia="Arial"/>
      <w:sz w:val="30"/>
      <w:szCs w:val="30"/>
    </w:rPr>
  </w:style>
  <w:style w:type="paragraph" w:styleId="736">
    <w:name w:val="Heading 4"/>
    <w:basedOn w:val="904"/>
    <w:next w:val="904"/>
    <w:link w:val="73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character" w:styleId="737">
    <w:name w:val="Heading 4 Char"/>
    <w:basedOn w:val="905"/>
    <w:link w:val="736"/>
    <w:uiPriority w:val="9"/>
    <w:rPr>
      <w:rFonts w:ascii="Arial" w:hAnsi="Arial" w:cs="Arial" w:eastAsia="Arial"/>
      <w:b/>
      <w:bCs/>
      <w:sz w:val="26"/>
      <w:szCs w:val="26"/>
    </w:rPr>
  </w:style>
  <w:style w:type="paragraph" w:styleId="738">
    <w:name w:val="Heading 5"/>
    <w:basedOn w:val="904"/>
    <w:next w:val="904"/>
    <w:link w:val="73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739">
    <w:name w:val="Heading 5 Char"/>
    <w:basedOn w:val="905"/>
    <w:link w:val="738"/>
    <w:uiPriority w:val="9"/>
    <w:rPr>
      <w:rFonts w:ascii="Arial" w:hAnsi="Arial" w:cs="Arial" w:eastAsia="Arial"/>
      <w:b/>
      <w:bCs/>
      <w:sz w:val="24"/>
      <w:szCs w:val="24"/>
    </w:rPr>
  </w:style>
  <w:style w:type="paragraph" w:styleId="740">
    <w:name w:val="Heading 6"/>
    <w:basedOn w:val="904"/>
    <w:next w:val="904"/>
    <w:link w:val="74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character" w:styleId="741">
    <w:name w:val="Heading 6 Char"/>
    <w:basedOn w:val="905"/>
    <w:link w:val="740"/>
    <w:uiPriority w:val="9"/>
    <w:rPr>
      <w:rFonts w:ascii="Arial" w:hAnsi="Arial" w:cs="Arial" w:eastAsia="Arial"/>
      <w:b/>
      <w:bCs/>
      <w:sz w:val="22"/>
      <w:szCs w:val="22"/>
    </w:rPr>
  </w:style>
  <w:style w:type="paragraph" w:styleId="742">
    <w:name w:val="Heading 7"/>
    <w:basedOn w:val="904"/>
    <w:next w:val="904"/>
    <w:link w:val="74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743">
    <w:name w:val="Heading 7 Char"/>
    <w:basedOn w:val="905"/>
    <w:link w:val="742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744">
    <w:name w:val="Heading 8"/>
    <w:basedOn w:val="904"/>
    <w:next w:val="904"/>
    <w:link w:val="74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745">
    <w:name w:val="Heading 8 Char"/>
    <w:basedOn w:val="905"/>
    <w:link w:val="744"/>
    <w:uiPriority w:val="9"/>
    <w:rPr>
      <w:rFonts w:ascii="Arial" w:hAnsi="Arial" w:cs="Arial" w:eastAsia="Arial"/>
      <w:i/>
      <w:iCs/>
      <w:sz w:val="22"/>
      <w:szCs w:val="22"/>
    </w:rPr>
  </w:style>
  <w:style w:type="paragraph" w:styleId="746">
    <w:name w:val="Heading 9"/>
    <w:basedOn w:val="904"/>
    <w:next w:val="904"/>
    <w:link w:val="74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747">
    <w:name w:val="Heading 9 Char"/>
    <w:basedOn w:val="905"/>
    <w:link w:val="746"/>
    <w:uiPriority w:val="9"/>
    <w:rPr>
      <w:rFonts w:ascii="Arial" w:hAnsi="Arial" w:cs="Arial" w:eastAsia="Arial"/>
      <w:i/>
      <w:iCs/>
      <w:sz w:val="21"/>
      <w:szCs w:val="21"/>
    </w:rPr>
  </w:style>
  <w:style w:type="paragraph" w:styleId="748">
    <w:name w:val="No Spacing"/>
    <w:uiPriority w:val="1"/>
    <w:qFormat/>
    <w:pPr>
      <w:spacing w:before="0" w:after="0" w:line="240" w:lineRule="auto"/>
    </w:pPr>
  </w:style>
  <w:style w:type="paragraph" w:styleId="749">
    <w:name w:val="Title"/>
    <w:basedOn w:val="904"/>
    <w:next w:val="904"/>
    <w:link w:val="75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50">
    <w:name w:val="Title Char"/>
    <w:basedOn w:val="905"/>
    <w:link w:val="749"/>
    <w:uiPriority w:val="10"/>
    <w:rPr>
      <w:sz w:val="48"/>
      <w:szCs w:val="48"/>
    </w:rPr>
  </w:style>
  <w:style w:type="paragraph" w:styleId="751">
    <w:name w:val="Subtitle"/>
    <w:basedOn w:val="904"/>
    <w:next w:val="904"/>
    <w:link w:val="752"/>
    <w:uiPriority w:val="11"/>
    <w:qFormat/>
    <w:pPr>
      <w:spacing w:before="200" w:after="200"/>
    </w:pPr>
    <w:rPr>
      <w:sz w:val="24"/>
      <w:szCs w:val="24"/>
    </w:rPr>
  </w:style>
  <w:style w:type="character" w:styleId="752">
    <w:name w:val="Subtitle Char"/>
    <w:basedOn w:val="905"/>
    <w:link w:val="751"/>
    <w:uiPriority w:val="11"/>
    <w:rPr>
      <w:sz w:val="24"/>
      <w:szCs w:val="24"/>
    </w:rPr>
  </w:style>
  <w:style w:type="paragraph" w:styleId="753">
    <w:name w:val="Quote"/>
    <w:basedOn w:val="904"/>
    <w:next w:val="904"/>
    <w:link w:val="754"/>
    <w:uiPriority w:val="29"/>
    <w:qFormat/>
    <w:pPr>
      <w:ind w:left="720" w:right="720"/>
    </w:pPr>
    <w:rPr>
      <w:i/>
    </w:rPr>
  </w:style>
  <w:style w:type="character" w:styleId="754">
    <w:name w:val="Quote Char"/>
    <w:link w:val="753"/>
    <w:uiPriority w:val="29"/>
    <w:rPr>
      <w:i/>
    </w:rPr>
  </w:style>
  <w:style w:type="paragraph" w:styleId="755">
    <w:name w:val="Intense Quote"/>
    <w:basedOn w:val="904"/>
    <w:next w:val="904"/>
    <w:link w:val="756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56">
    <w:name w:val="Intense Quote Char"/>
    <w:link w:val="755"/>
    <w:uiPriority w:val="30"/>
    <w:rPr>
      <w:i/>
    </w:rPr>
  </w:style>
  <w:style w:type="character" w:styleId="757">
    <w:name w:val="Header Char"/>
    <w:basedOn w:val="905"/>
    <w:link w:val="910"/>
    <w:uiPriority w:val="99"/>
  </w:style>
  <w:style w:type="character" w:styleId="758">
    <w:name w:val="Footer Char"/>
    <w:basedOn w:val="905"/>
    <w:link w:val="909"/>
    <w:uiPriority w:val="99"/>
  </w:style>
  <w:style w:type="paragraph" w:styleId="759">
    <w:name w:val="Caption"/>
    <w:basedOn w:val="904"/>
    <w:next w:val="90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60">
    <w:name w:val="Caption Char"/>
    <w:basedOn w:val="759"/>
    <w:link w:val="909"/>
    <w:uiPriority w:val="99"/>
  </w:style>
  <w:style w:type="table" w:styleId="761">
    <w:name w:val="Table Grid Light"/>
    <w:basedOn w:val="90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2">
    <w:name w:val="Plain Table 1"/>
    <w:basedOn w:val="90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3">
    <w:name w:val="Plain Table 2"/>
    <w:basedOn w:val="90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4">
    <w:name w:val="Plain Table 3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65">
    <w:name w:val="Plain Table 4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Plain Table 5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67">
    <w:name w:val="Grid Table 1 Light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Grid Table 1 Light - Accent 1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Grid Table 1 Light - Accent 2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Grid Table 1 Light - Accent 3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Grid Table 1 Light - Accent 4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Grid Table 1 Light - Accent 5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Grid Table 1 Light - Accent 6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Grid Table 2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2 - Accent 1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2 - Accent 2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2 - Accent 3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2 - Accent 4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2 - Accent 5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2 - Accent 6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3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3 - Accent 1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3 - Accent 2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3 - Accent 3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3 - Accent 4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3 - Accent 5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3 - Accent 6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4"/>
    <w:basedOn w:val="90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9">
    <w:name w:val="Grid Table 4 - Accent 1"/>
    <w:basedOn w:val="90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0">
    <w:name w:val="Grid Table 4 - Accent 2"/>
    <w:basedOn w:val="90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1">
    <w:name w:val="Grid Table 4 - Accent 3"/>
    <w:basedOn w:val="90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2">
    <w:name w:val="Grid Table 4 - Accent 4"/>
    <w:basedOn w:val="90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93">
    <w:name w:val="Grid Table 4 - Accent 5"/>
    <w:basedOn w:val="90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94">
    <w:name w:val="Grid Table 4 - Accent 6"/>
    <w:basedOn w:val="90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95">
    <w:name w:val="Grid Table 5 Dark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96">
    <w:name w:val="Grid Table 5 Dark- Accent 1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97">
    <w:name w:val="Grid Table 5 Dark - Accent 2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98">
    <w:name w:val="Grid Table 5 Dark - Accent 3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99">
    <w:name w:val="Grid Table 5 Dark- Accent 4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00">
    <w:name w:val="Grid Table 5 Dark - Accent 5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01">
    <w:name w:val="Grid Table 5 Dark - Accent 6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02">
    <w:name w:val="Grid Table 6 Colorful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03">
    <w:name w:val="Grid Table 6 Colorful - Accent 1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04">
    <w:name w:val="Grid Table 6 Colorful - Accent 2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05">
    <w:name w:val="Grid Table 6 Colorful - Accent 3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06">
    <w:name w:val="Grid Table 6 Colorful - Accent 4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07">
    <w:name w:val="Grid Table 6 Colorful - Accent 5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08">
    <w:name w:val="Grid Table 6 Colorful - Accent 6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09">
    <w:name w:val="Grid Table 7 Colorful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Grid Table 7 Colorful - Accent 1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Grid Table 7 Colorful - Accent 2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Grid Table 7 Colorful - Accent 3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Grid Table 7 Colorful - Accent 4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Grid Table 7 Colorful - Accent 5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Grid Table 7 Colorful - Accent 6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List Table 1 Light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List Table 1 Light - Accent 1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>
    <w:name w:val="List Table 1 Light - Accent 2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List Table 1 Light - Accent 3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>
    <w:name w:val="List Table 1 Light - Accent 4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List Table 1 Light - Accent 5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List Table 1 Light - Accent 6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List Table 2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24">
    <w:name w:val="List Table 2 - Accent 1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25">
    <w:name w:val="List Table 2 - Accent 2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26">
    <w:name w:val="List Table 2 - Accent 3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27">
    <w:name w:val="List Table 2 - Accent 4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28">
    <w:name w:val="List Table 2 - Accent 5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29">
    <w:name w:val="List Table 2 - Accent 6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30">
    <w:name w:val="List Table 3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>
    <w:name w:val="List Table 3 - Accent 1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>
    <w:name w:val="List Table 3 - Accent 2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>
    <w:name w:val="List Table 3 - Accent 3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>
    <w:name w:val="List Table 3 - Accent 4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>
    <w:name w:val="List Table 3 - Accent 5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>
    <w:name w:val="List Table 3 - Accent 6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>
    <w:name w:val="List Table 4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>
    <w:name w:val="List Table 4 - Accent 1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>
    <w:name w:val="List Table 4 - Accent 2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>
    <w:name w:val="List Table 4 - Accent 3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>
    <w:name w:val="List Table 4 - Accent 4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>
    <w:name w:val="List Table 4 - Accent 5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>
    <w:name w:val="List Table 4 - Accent 6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>
    <w:name w:val="List Table 5 Dark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5">
    <w:name w:val="List Table 5 Dark - Accent 1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6">
    <w:name w:val="List Table 5 Dark - Accent 2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7">
    <w:name w:val="List Table 5 Dark - Accent 3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8">
    <w:name w:val="List Table 5 Dark - Accent 4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9">
    <w:name w:val="List Table 5 Dark - Accent 5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0">
    <w:name w:val="List Table 5 Dark - Accent 6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1">
    <w:name w:val="List Table 6 Colorful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52">
    <w:name w:val="List Table 6 Colorful - Accent 1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53">
    <w:name w:val="List Table 6 Colorful - Accent 2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54">
    <w:name w:val="List Table 6 Colorful - Accent 3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55">
    <w:name w:val="List Table 6 Colorful - Accent 4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56">
    <w:name w:val="List Table 6 Colorful - Accent 5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57">
    <w:name w:val="List Table 6 Colorful - Accent 6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58">
    <w:name w:val="List Table 7 Colorful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59">
    <w:name w:val="List Table 7 Colorful - Accent 1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60">
    <w:name w:val="List Table 7 Colorful - Accent 2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61">
    <w:name w:val="List Table 7 Colorful - Accent 3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62">
    <w:name w:val="List Table 7 Colorful - Accent 4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63">
    <w:name w:val="List Table 7 Colorful - Accent 5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64">
    <w:name w:val="List Table 7 Colorful - Accent 6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65">
    <w:name w:val="Lined - Accent"/>
    <w:basedOn w:val="9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66">
    <w:name w:val="Lined - Accent 1"/>
    <w:basedOn w:val="9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67">
    <w:name w:val="Lined - Accent 2"/>
    <w:basedOn w:val="9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68">
    <w:name w:val="Lined - Accent 3"/>
    <w:basedOn w:val="9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69">
    <w:name w:val="Lined - Accent 4"/>
    <w:basedOn w:val="9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70">
    <w:name w:val="Lined - Accent 5"/>
    <w:basedOn w:val="9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71">
    <w:name w:val="Lined - Accent 6"/>
    <w:basedOn w:val="9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72">
    <w:name w:val="Bordered &amp; Lined - Accent"/>
    <w:basedOn w:val="9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73">
    <w:name w:val="Bordered &amp; Lined - Accent 1"/>
    <w:basedOn w:val="9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74">
    <w:name w:val="Bordered &amp; Lined - Accent 2"/>
    <w:basedOn w:val="9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75">
    <w:name w:val="Bordered &amp; Lined - Accent 3"/>
    <w:basedOn w:val="9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76">
    <w:name w:val="Bordered &amp; Lined - Accent 4"/>
    <w:basedOn w:val="9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77">
    <w:name w:val="Bordered &amp; Lined - Accent 5"/>
    <w:basedOn w:val="9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78">
    <w:name w:val="Bordered &amp; Lined - Accent 6"/>
    <w:basedOn w:val="9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79">
    <w:name w:val="Bordered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80">
    <w:name w:val="Bordered - Accent 1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81">
    <w:name w:val="Bordered - Accent 2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82">
    <w:name w:val="Bordered - Accent 3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83">
    <w:name w:val="Bordered - Accent 4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84">
    <w:name w:val="Bordered - Accent 5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85">
    <w:name w:val="Bordered - Accent 6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86">
    <w:name w:val="Hyperlink"/>
    <w:uiPriority w:val="99"/>
    <w:unhideWhenUsed/>
    <w:rPr>
      <w:color w:val="0000FF" w:themeColor="hyperlink"/>
      <w:u w:val="single"/>
    </w:rPr>
  </w:style>
  <w:style w:type="paragraph" w:styleId="887">
    <w:name w:val="footnote text"/>
    <w:basedOn w:val="904"/>
    <w:link w:val="888"/>
    <w:uiPriority w:val="99"/>
    <w:semiHidden/>
    <w:unhideWhenUsed/>
    <w:pPr>
      <w:spacing w:after="40" w:line="240" w:lineRule="auto"/>
    </w:pPr>
    <w:rPr>
      <w:sz w:val="18"/>
    </w:rPr>
  </w:style>
  <w:style w:type="character" w:styleId="888">
    <w:name w:val="Footnote Text Char"/>
    <w:link w:val="887"/>
    <w:uiPriority w:val="99"/>
    <w:rPr>
      <w:sz w:val="18"/>
    </w:rPr>
  </w:style>
  <w:style w:type="character" w:styleId="889">
    <w:name w:val="footnote reference"/>
    <w:basedOn w:val="905"/>
    <w:uiPriority w:val="99"/>
    <w:unhideWhenUsed/>
    <w:rPr>
      <w:vertAlign w:val="superscript"/>
    </w:rPr>
  </w:style>
  <w:style w:type="paragraph" w:styleId="890">
    <w:name w:val="endnote text"/>
    <w:basedOn w:val="904"/>
    <w:link w:val="891"/>
    <w:uiPriority w:val="99"/>
    <w:semiHidden/>
    <w:unhideWhenUsed/>
    <w:pPr>
      <w:spacing w:after="0" w:line="240" w:lineRule="auto"/>
    </w:pPr>
    <w:rPr>
      <w:sz w:val="20"/>
    </w:rPr>
  </w:style>
  <w:style w:type="character" w:styleId="891">
    <w:name w:val="Endnote Text Char"/>
    <w:link w:val="890"/>
    <w:uiPriority w:val="99"/>
    <w:rPr>
      <w:sz w:val="20"/>
    </w:rPr>
  </w:style>
  <w:style w:type="character" w:styleId="892">
    <w:name w:val="endnote reference"/>
    <w:basedOn w:val="905"/>
    <w:uiPriority w:val="99"/>
    <w:semiHidden/>
    <w:unhideWhenUsed/>
    <w:rPr>
      <w:vertAlign w:val="superscript"/>
    </w:rPr>
  </w:style>
  <w:style w:type="paragraph" w:styleId="893">
    <w:name w:val="toc 1"/>
    <w:basedOn w:val="904"/>
    <w:next w:val="904"/>
    <w:uiPriority w:val="39"/>
    <w:unhideWhenUsed/>
    <w:pPr>
      <w:ind w:left="0" w:right="0" w:firstLine="0"/>
      <w:spacing w:after="57"/>
    </w:pPr>
  </w:style>
  <w:style w:type="paragraph" w:styleId="894">
    <w:name w:val="toc 2"/>
    <w:basedOn w:val="904"/>
    <w:next w:val="904"/>
    <w:uiPriority w:val="39"/>
    <w:unhideWhenUsed/>
    <w:pPr>
      <w:ind w:left="283" w:right="0" w:firstLine="0"/>
      <w:spacing w:after="57"/>
    </w:pPr>
  </w:style>
  <w:style w:type="paragraph" w:styleId="895">
    <w:name w:val="toc 3"/>
    <w:basedOn w:val="904"/>
    <w:next w:val="904"/>
    <w:uiPriority w:val="39"/>
    <w:unhideWhenUsed/>
    <w:pPr>
      <w:ind w:left="567" w:right="0" w:firstLine="0"/>
      <w:spacing w:after="57"/>
    </w:pPr>
  </w:style>
  <w:style w:type="paragraph" w:styleId="896">
    <w:name w:val="toc 4"/>
    <w:basedOn w:val="904"/>
    <w:next w:val="904"/>
    <w:uiPriority w:val="39"/>
    <w:unhideWhenUsed/>
    <w:pPr>
      <w:ind w:left="850" w:right="0" w:firstLine="0"/>
      <w:spacing w:after="57"/>
    </w:pPr>
  </w:style>
  <w:style w:type="paragraph" w:styleId="897">
    <w:name w:val="toc 5"/>
    <w:basedOn w:val="904"/>
    <w:next w:val="904"/>
    <w:uiPriority w:val="39"/>
    <w:unhideWhenUsed/>
    <w:pPr>
      <w:ind w:left="1134" w:right="0" w:firstLine="0"/>
      <w:spacing w:after="57"/>
    </w:pPr>
  </w:style>
  <w:style w:type="paragraph" w:styleId="898">
    <w:name w:val="toc 6"/>
    <w:basedOn w:val="904"/>
    <w:next w:val="904"/>
    <w:uiPriority w:val="39"/>
    <w:unhideWhenUsed/>
    <w:pPr>
      <w:ind w:left="1417" w:right="0" w:firstLine="0"/>
      <w:spacing w:after="57"/>
    </w:pPr>
  </w:style>
  <w:style w:type="paragraph" w:styleId="899">
    <w:name w:val="toc 7"/>
    <w:basedOn w:val="904"/>
    <w:next w:val="904"/>
    <w:uiPriority w:val="39"/>
    <w:unhideWhenUsed/>
    <w:pPr>
      <w:ind w:left="1701" w:right="0" w:firstLine="0"/>
      <w:spacing w:after="57"/>
    </w:pPr>
  </w:style>
  <w:style w:type="paragraph" w:styleId="900">
    <w:name w:val="toc 8"/>
    <w:basedOn w:val="904"/>
    <w:next w:val="904"/>
    <w:uiPriority w:val="39"/>
    <w:unhideWhenUsed/>
    <w:pPr>
      <w:ind w:left="1984" w:right="0" w:firstLine="0"/>
      <w:spacing w:after="57"/>
    </w:pPr>
  </w:style>
  <w:style w:type="paragraph" w:styleId="901">
    <w:name w:val="toc 9"/>
    <w:basedOn w:val="904"/>
    <w:next w:val="904"/>
    <w:uiPriority w:val="39"/>
    <w:unhideWhenUsed/>
    <w:pPr>
      <w:ind w:left="2268" w:right="0" w:firstLine="0"/>
      <w:spacing w:after="57"/>
    </w:pPr>
  </w:style>
  <w:style w:type="paragraph" w:styleId="902">
    <w:name w:val="TOC Heading"/>
    <w:uiPriority w:val="39"/>
    <w:unhideWhenUsed/>
  </w:style>
  <w:style w:type="paragraph" w:styleId="903">
    <w:name w:val="table of figures"/>
    <w:basedOn w:val="904"/>
    <w:next w:val="904"/>
    <w:uiPriority w:val="99"/>
    <w:unhideWhenUsed/>
    <w:pPr>
      <w:spacing w:after="0" w:afterAutospacing="0"/>
    </w:pPr>
  </w:style>
  <w:style w:type="paragraph" w:styleId="904" w:default="1">
    <w:name w:val="Normal"/>
    <w:qFormat/>
    <w:rPr>
      <w:rFonts w:ascii="Times New Roman" w:hAnsi="Times New Roman" w:cs="Times New Roman" w:eastAsia="Times New Roman"/>
      <w:sz w:val="24"/>
      <w:szCs w:val="24"/>
    </w:rPr>
  </w:style>
  <w:style w:type="character" w:styleId="905" w:default="1">
    <w:name w:val="Default Paragraph Font"/>
    <w:uiPriority w:val="1"/>
    <w:semiHidden/>
    <w:unhideWhenUsed/>
  </w:style>
  <w:style w:type="table" w:styleId="90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07" w:default="1">
    <w:name w:val="No List"/>
    <w:uiPriority w:val="99"/>
    <w:semiHidden/>
    <w:unhideWhenUsed/>
  </w:style>
  <w:style w:type="character" w:styleId="908">
    <w:name w:val="Emphasis"/>
    <w:basedOn w:val="905"/>
    <w:uiPriority w:val="20"/>
    <w:qFormat/>
    <w:rPr>
      <w:i/>
      <w:iCs/>
    </w:rPr>
  </w:style>
  <w:style w:type="paragraph" w:styleId="909">
    <w:name w:val="Footer"/>
    <w:basedOn w:val="904"/>
    <w:link w:val="915"/>
    <w:uiPriority w:val="99"/>
    <w:unhideWhenUsed/>
    <w:pPr>
      <w:tabs>
        <w:tab w:val="center" w:pos="4680" w:leader="none"/>
        <w:tab w:val="right" w:pos="9360" w:leader="none"/>
      </w:tabs>
    </w:pPr>
  </w:style>
  <w:style w:type="paragraph" w:styleId="910">
    <w:name w:val="Header"/>
    <w:basedOn w:val="904"/>
    <w:link w:val="914"/>
    <w:uiPriority w:val="99"/>
    <w:unhideWhenUsed/>
    <w:qFormat/>
    <w:pPr>
      <w:tabs>
        <w:tab w:val="center" w:pos="4680" w:leader="none"/>
        <w:tab w:val="right" w:pos="9360" w:leader="none"/>
      </w:tabs>
    </w:pPr>
  </w:style>
  <w:style w:type="character" w:styleId="911">
    <w:name w:val="Strong"/>
    <w:basedOn w:val="905"/>
    <w:qFormat/>
    <w:rPr>
      <w:b/>
      <w:bCs/>
    </w:rPr>
  </w:style>
  <w:style w:type="table" w:styleId="912">
    <w:name w:val="Table Grid"/>
    <w:basedOn w:val="906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913">
    <w:name w:val="List Paragraph"/>
    <w:basedOn w:val="904"/>
    <w:uiPriority w:val="34"/>
    <w:qFormat/>
    <w:pPr>
      <w:contextualSpacing/>
      <w:ind w:left="720"/>
    </w:pPr>
  </w:style>
  <w:style w:type="character" w:styleId="914" w:customStyle="1">
    <w:name w:val="Zaglavlje Char"/>
    <w:basedOn w:val="905"/>
    <w:link w:val="910"/>
    <w:uiPriority w:val="99"/>
  </w:style>
  <w:style w:type="character" w:styleId="915" w:customStyle="1">
    <w:name w:val="Podnožje Char"/>
    <w:basedOn w:val="905"/>
    <w:link w:val="909"/>
    <w:uiPriority w:val="99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ONLYOFFICE/7.0.1.37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SEKRETARICA</dc:creator>
  <cp:revision>4</cp:revision>
  <dcterms:created xsi:type="dcterms:W3CDTF">2026-03-13T11:46:00Z</dcterms:created>
  <dcterms:modified xsi:type="dcterms:W3CDTF">2026-03-16T11:48:51Z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1033-11.2.0.11440</vt:lpwstr>
  </property>
  <property fmtid="{D5CDD505-2E9C-101B-9397-08002B2CF9AE}" pid="3" name="ICV">
    <vt:lpwstr>F5AFA88ADD8D4C01B04BE738812EEFDF</vt:lpwstr>
  </property>
</Properties>
</file>